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347" w:rsidRPr="004E18C1" w:rsidRDefault="00794347" w:rsidP="00794347">
      <w:pPr>
        <w:rPr>
          <w:rFonts w:ascii="Maiandra GD" w:hAnsi="Maiandra GD"/>
          <w:sz w:val="22"/>
          <w:szCs w:val="22"/>
        </w:rPr>
      </w:pPr>
      <w:r w:rsidRPr="004E18C1">
        <w:rPr>
          <w:rFonts w:ascii="Maiandra GD" w:hAnsi="Maiandra GD"/>
          <w:sz w:val="22"/>
          <w:szCs w:val="22"/>
        </w:rPr>
        <w:t>“In the beginning of his human life man was embryonic in the world of the matrix. There he received capacity and endowment for the reality of human existence. The forces and powers necessary for this world were bestowed upon him in that limited condition. In this world he needed eyes; he received them potentially in the other. He needed ears; he obtained them there in readiness and preparation for his new existence. The powers requisite in this world were conferred upon him in the world of the matrix, so that when he entered this realm of real existence he not only possessed all necessary functions and powers but found provision for his material sustenance awaiting him.</w:t>
      </w:r>
    </w:p>
    <w:p w:rsidR="00794347" w:rsidRPr="004E18C1" w:rsidRDefault="00794347" w:rsidP="00794347">
      <w:pPr>
        <w:rPr>
          <w:rFonts w:ascii="Maiandra GD" w:hAnsi="Maiandra GD"/>
          <w:sz w:val="22"/>
          <w:szCs w:val="22"/>
        </w:rPr>
      </w:pPr>
    </w:p>
    <w:p w:rsidR="00794347" w:rsidRPr="004E18C1" w:rsidRDefault="00794347" w:rsidP="00794347">
      <w:pPr>
        <w:rPr>
          <w:rFonts w:ascii="Maiandra GD" w:hAnsi="Maiandra GD"/>
          <w:sz w:val="22"/>
          <w:szCs w:val="22"/>
        </w:rPr>
      </w:pPr>
      <w:r w:rsidRPr="004E18C1">
        <w:rPr>
          <w:rFonts w:ascii="Maiandra GD" w:hAnsi="Maiandra GD"/>
          <w:sz w:val="22"/>
          <w:szCs w:val="22"/>
        </w:rPr>
        <w:t>Therefore in this world he must prepare himself for the life beyond. That which he needs in the world of the Kingdom must be obtained here. Just as he prepared himself in the world of the matrix by acquiring forces necessary in this sphere of existence, so likewise the indispensable forces of the divine existence must be potentially attained in this world.</w:t>
      </w:r>
    </w:p>
    <w:p w:rsidR="00794347" w:rsidRPr="004E18C1" w:rsidRDefault="00794347" w:rsidP="00794347">
      <w:pPr>
        <w:rPr>
          <w:rFonts w:ascii="Maiandra GD" w:hAnsi="Maiandra GD"/>
          <w:sz w:val="22"/>
          <w:szCs w:val="22"/>
        </w:rPr>
      </w:pPr>
    </w:p>
    <w:p w:rsidR="00794347" w:rsidRPr="004E18C1" w:rsidRDefault="00794347" w:rsidP="00794347">
      <w:pPr>
        <w:rPr>
          <w:rFonts w:ascii="Maiandra GD" w:hAnsi="Maiandra GD"/>
          <w:sz w:val="22"/>
          <w:szCs w:val="22"/>
        </w:rPr>
      </w:pPr>
      <w:r w:rsidRPr="004E18C1">
        <w:rPr>
          <w:rFonts w:ascii="Maiandra GD" w:hAnsi="Maiandra GD"/>
          <w:sz w:val="22"/>
          <w:szCs w:val="22"/>
        </w:rPr>
        <w:t>What is he in need of in the Kingdom which transcends the life and limitation of this mortal sphere? That world beyond is a world of sanctity and radiance; therefore it is necessary that in this world he should acquire these divine attributes. In that world there is need of spirituality, faith, assurance, the knowledge and love of God. These he must attain in this world so that after his ascension from the earthly to the heavenly Kingdom he shall find all that is needful in that life eternal ready for him.</w:t>
      </w:r>
    </w:p>
    <w:p w:rsidR="00794347" w:rsidRPr="004E18C1" w:rsidRDefault="00794347" w:rsidP="00794347">
      <w:pPr>
        <w:rPr>
          <w:rFonts w:ascii="Maiandra GD" w:hAnsi="Maiandra GD"/>
          <w:sz w:val="22"/>
          <w:szCs w:val="22"/>
        </w:rPr>
      </w:pPr>
    </w:p>
    <w:p w:rsidR="00794347" w:rsidRPr="004E18C1" w:rsidRDefault="00794347" w:rsidP="00794347">
      <w:pPr>
        <w:rPr>
          <w:rFonts w:ascii="Maiandra GD" w:hAnsi="Maiandra GD"/>
          <w:sz w:val="22"/>
          <w:szCs w:val="22"/>
        </w:rPr>
      </w:pPr>
      <w:r w:rsidRPr="004E18C1">
        <w:rPr>
          <w:rFonts w:ascii="Maiandra GD" w:hAnsi="Maiandra GD"/>
          <w:sz w:val="22"/>
          <w:szCs w:val="22"/>
        </w:rPr>
        <w:t>That divine world is manifestly a world of lights; therefore man has need of illumination here. That is a world of love; the love of God is essential. It is a world of perfections; virtues or perfections must be acquired. That world is vivified by the breaths of the Holy Spirit; in this world we must seek them. That is the Kingdom of life everlasting; it must be attained during this vanishing existence.</w:t>
      </w:r>
    </w:p>
    <w:p w:rsidR="00794347" w:rsidRPr="004E18C1" w:rsidRDefault="00794347" w:rsidP="00794347">
      <w:pPr>
        <w:rPr>
          <w:rFonts w:ascii="Maiandra GD" w:hAnsi="Maiandra GD"/>
          <w:sz w:val="22"/>
          <w:szCs w:val="22"/>
        </w:rPr>
      </w:pPr>
    </w:p>
    <w:p w:rsidR="00794347" w:rsidRDefault="00794347" w:rsidP="00794347">
      <w:pPr>
        <w:rPr>
          <w:rFonts w:ascii="Maiandra GD" w:hAnsi="Maiandra GD"/>
          <w:sz w:val="22"/>
          <w:szCs w:val="22"/>
        </w:rPr>
      </w:pPr>
      <w:r w:rsidRPr="004E18C1">
        <w:rPr>
          <w:rFonts w:ascii="Maiandra GD" w:hAnsi="Maiandra GD"/>
          <w:sz w:val="22"/>
          <w:szCs w:val="22"/>
        </w:rPr>
        <w:t xml:space="preserve">By what means can man acquire these things? How shall he obtain these merciful gifts and powers? </w:t>
      </w:r>
      <w:proofErr w:type="gramStart"/>
      <w:r w:rsidRPr="004E18C1">
        <w:rPr>
          <w:rFonts w:ascii="Maiandra GD" w:hAnsi="Maiandra GD"/>
          <w:sz w:val="22"/>
          <w:szCs w:val="22"/>
        </w:rPr>
        <w:t>First, through the knowledge of God.</w:t>
      </w:r>
      <w:proofErr w:type="gramEnd"/>
      <w:r w:rsidRPr="004E18C1">
        <w:rPr>
          <w:rFonts w:ascii="Maiandra GD" w:hAnsi="Maiandra GD"/>
          <w:sz w:val="22"/>
          <w:szCs w:val="22"/>
        </w:rPr>
        <w:t xml:space="preserve"> </w:t>
      </w:r>
      <w:proofErr w:type="gramStart"/>
      <w:r w:rsidRPr="004E18C1">
        <w:rPr>
          <w:rFonts w:ascii="Maiandra GD" w:hAnsi="Maiandra GD"/>
          <w:sz w:val="22"/>
          <w:szCs w:val="22"/>
        </w:rPr>
        <w:t>Second, through the love of God.</w:t>
      </w:r>
      <w:proofErr w:type="gramEnd"/>
      <w:r w:rsidRPr="004E18C1">
        <w:rPr>
          <w:rFonts w:ascii="Maiandra GD" w:hAnsi="Maiandra GD"/>
          <w:sz w:val="22"/>
          <w:szCs w:val="22"/>
        </w:rPr>
        <w:t xml:space="preserve"> </w:t>
      </w:r>
      <w:proofErr w:type="gramStart"/>
      <w:r w:rsidRPr="004E18C1">
        <w:rPr>
          <w:rFonts w:ascii="Maiandra GD" w:hAnsi="Maiandra GD"/>
          <w:sz w:val="22"/>
          <w:szCs w:val="22"/>
        </w:rPr>
        <w:t>Third, through faith.</w:t>
      </w:r>
      <w:proofErr w:type="gramEnd"/>
      <w:r w:rsidRPr="004E18C1">
        <w:rPr>
          <w:rFonts w:ascii="Maiandra GD" w:hAnsi="Maiandra GD"/>
          <w:sz w:val="22"/>
          <w:szCs w:val="22"/>
        </w:rPr>
        <w:t xml:space="preserve"> </w:t>
      </w:r>
      <w:proofErr w:type="gramStart"/>
      <w:r w:rsidRPr="004E18C1">
        <w:rPr>
          <w:rFonts w:ascii="Maiandra GD" w:hAnsi="Maiandra GD"/>
          <w:sz w:val="22"/>
          <w:szCs w:val="22"/>
        </w:rPr>
        <w:t>Fourth, through philanthropic deeds.</w:t>
      </w:r>
      <w:proofErr w:type="gramEnd"/>
      <w:r w:rsidRPr="004E18C1">
        <w:rPr>
          <w:rFonts w:ascii="Maiandra GD" w:hAnsi="Maiandra GD"/>
          <w:sz w:val="22"/>
          <w:szCs w:val="22"/>
        </w:rPr>
        <w:t xml:space="preserve"> </w:t>
      </w:r>
      <w:proofErr w:type="gramStart"/>
      <w:r w:rsidRPr="004E18C1">
        <w:rPr>
          <w:rFonts w:ascii="Maiandra GD" w:hAnsi="Maiandra GD"/>
          <w:sz w:val="22"/>
          <w:szCs w:val="22"/>
        </w:rPr>
        <w:t>Fifth, through self-sacrifice.</w:t>
      </w:r>
      <w:proofErr w:type="gramEnd"/>
      <w:r w:rsidRPr="004E18C1">
        <w:rPr>
          <w:rFonts w:ascii="Maiandra GD" w:hAnsi="Maiandra GD"/>
          <w:sz w:val="22"/>
          <w:szCs w:val="22"/>
        </w:rPr>
        <w:t xml:space="preserve"> </w:t>
      </w:r>
      <w:proofErr w:type="gramStart"/>
      <w:r w:rsidRPr="004E18C1">
        <w:rPr>
          <w:rFonts w:ascii="Maiandra GD" w:hAnsi="Maiandra GD"/>
          <w:sz w:val="22"/>
          <w:szCs w:val="22"/>
        </w:rPr>
        <w:t>Sixth, through severance from this world.</w:t>
      </w:r>
      <w:proofErr w:type="gramEnd"/>
      <w:r w:rsidRPr="004E18C1">
        <w:rPr>
          <w:rFonts w:ascii="Maiandra GD" w:hAnsi="Maiandra GD"/>
          <w:sz w:val="22"/>
          <w:szCs w:val="22"/>
        </w:rPr>
        <w:t xml:space="preserve"> </w:t>
      </w:r>
      <w:proofErr w:type="gramStart"/>
      <w:r w:rsidRPr="004E18C1">
        <w:rPr>
          <w:rFonts w:ascii="Maiandra GD" w:hAnsi="Maiandra GD"/>
          <w:sz w:val="22"/>
          <w:szCs w:val="22"/>
        </w:rPr>
        <w:t>Seventh, through sanctity and holiness.</w:t>
      </w:r>
      <w:proofErr w:type="gramEnd"/>
      <w:r w:rsidRPr="004E18C1">
        <w:rPr>
          <w:rFonts w:ascii="Maiandra GD" w:hAnsi="Maiandra GD"/>
          <w:sz w:val="22"/>
          <w:szCs w:val="22"/>
        </w:rPr>
        <w:t xml:space="preserve"> Unless he acquires these forces and attains to these requirements he will surely be deprived of the life that is eternal. But if he possesses the knowledge of God, becomes ignited through the fire of the love of God, witnesses the great and mighty signs of the Kingdom, becomes the cause of love among mankind, and lives in the utmost state of sanctity and holiness, he shall surely attain to second birth, be baptized by the Holy Spirit and enjoy everlasting existence.”</w:t>
      </w:r>
    </w:p>
    <w:p w:rsidR="00794347" w:rsidRPr="004E18C1" w:rsidRDefault="00794347" w:rsidP="00794347">
      <w:pPr>
        <w:rPr>
          <w:rFonts w:ascii="Maiandra GD" w:hAnsi="Maiandra GD"/>
          <w:sz w:val="22"/>
          <w:szCs w:val="22"/>
        </w:rPr>
      </w:pPr>
    </w:p>
    <w:p w:rsidR="00794347" w:rsidRPr="004E18C1" w:rsidRDefault="00794347" w:rsidP="00794347">
      <w:pPr>
        <w:rPr>
          <w:rFonts w:ascii="Maiandra GD" w:hAnsi="Maiandra GD"/>
          <w:sz w:val="22"/>
          <w:szCs w:val="22"/>
        </w:rPr>
      </w:pPr>
      <w:r w:rsidRPr="004E18C1">
        <w:rPr>
          <w:rFonts w:ascii="Maiandra GD" w:hAnsi="Maiandra GD"/>
          <w:sz w:val="22"/>
          <w:szCs w:val="22"/>
        </w:rPr>
        <w:t>-</w:t>
      </w:r>
      <w:proofErr w:type="spellStart"/>
      <w:r w:rsidRPr="004E18C1">
        <w:rPr>
          <w:rFonts w:ascii="Maiandra GD" w:hAnsi="Maiandra GD"/>
          <w:sz w:val="22"/>
          <w:szCs w:val="22"/>
        </w:rPr>
        <w:t>Abdu'l-Baha</w:t>
      </w:r>
      <w:proofErr w:type="spellEnd"/>
      <w:r w:rsidRPr="004E18C1">
        <w:rPr>
          <w:rFonts w:ascii="Maiandra GD" w:hAnsi="Maiandra GD"/>
          <w:sz w:val="22"/>
          <w:szCs w:val="22"/>
        </w:rPr>
        <w:t>, Foundations of World Unity, p. 63</w:t>
      </w:r>
    </w:p>
    <w:p w:rsidR="003E0EED" w:rsidRDefault="00794347">
      <w:bookmarkStart w:id="0" w:name="_GoBack"/>
      <w:bookmarkEnd w:id="0"/>
    </w:p>
    <w:sectPr w:rsidR="003E0E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347"/>
    <w:rsid w:val="00051979"/>
    <w:rsid w:val="00794347"/>
    <w:rsid w:val="00B52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3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3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mehraban</dc:creator>
  <cp:lastModifiedBy>mehraban</cp:lastModifiedBy>
  <cp:revision>1</cp:revision>
  <cp:lastPrinted>2012-04-24T16:10:00Z</cp:lastPrinted>
  <dcterms:created xsi:type="dcterms:W3CDTF">2012-04-24T16:10:00Z</dcterms:created>
  <dcterms:modified xsi:type="dcterms:W3CDTF">2012-04-24T16:11:00Z</dcterms:modified>
</cp:coreProperties>
</file>