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02"/>
      </w:tblGrid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One must see in every human being only that which is worthy of praise.  When this is done, one can be a friend to the whole human race.  If, however, we look at people from the standpoint of their faults, then being a friend to them is a formidable task.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It happened one day in the time of Christ -- may the life of the world be a sacrifice unto Him -- that He passed by the dead body of a dog, a carcass reeking, hideous, the limbs rotting away.  One of those present said: ‘How foul its stench!’  And another said:  ‘How sickening! How loathsome!’  To be brief, each one of them had something to add to the list.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But then Christ Himself spoke, and He told them:  ‘Look at that dog’s teeth! How gleaming white!’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The Messiah’s sin-covering gaze did not for a moment dwell upon the repulsiveness of that carrion.  The one element of that dead dog’s carcass which was not abomination was the teeth:  and Jesus looked upon their brightness.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Thus is it incumbent upon us, when we direct our gaze toward other people, to see where they excel, not where they fail.</w:t>
            </w:r>
            <w:r w:rsidRPr="001C45D1"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 xml:space="preserve"> </w:t>
            </w:r>
            <w:r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 xml:space="preserve">                                                                       </w:t>
            </w:r>
            <w:r w:rsidRPr="001C45D1"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>Selections From the Writings of ‘Abdu’l-Bahá  #</w:t>
            </w:r>
            <w:r w:rsidRPr="001C45D1"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  <w:t>144 (page 169)</w:t>
            </w:r>
          </w:p>
          <w:p w:rsid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One must see in every human being only that which is worthy of praise.  When this is done, one can be a friend to the whole human race.  If, however, we look at people from the standpoint of their faults, then being a friend to them is a formidable task.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It happened one day in the time of Christ -- may the life of the world be a sacrifice unto Him -- that He passed by the dead body of a dog, a carcass reeking, hideous, the limbs rotting away.  One of those present said: ‘How foul its stench!’  And another said:  ‘How sickening! How loathsome!’  To be brief, each one of them had something to add to the list.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But then Christ Himself spoke, and He told them:  ‘Look at that dog’s teeth! How gleaming white!’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The Messiah’s sin-covering gaze did not for a moment dwell upon the repulsiveness of that carrion.  The one element of that dead dog’s carcass which was not abomination was the teeth:  and Jesus looked upon their brightness.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Thus is it incumbent upon us, when we direct our gaze toward other people, to see where they excel, not where they fail.</w:t>
            </w:r>
            <w:r w:rsidRPr="001C45D1"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 xml:space="preserve"> </w:t>
            </w:r>
            <w:r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 xml:space="preserve">                                                                       </w:t>
            </w:r>
            <w:r w:rsidRPr="001C45D1"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>Selections From the Writings of ‘Abdu’l-Bahá  #</w:t>
            </w:r>
            <w:r w:rsidRPr="001C45D1"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  <w:t>144 (page 169)</w:t>
            </w:r>
          </w:p>
          <w:p w:rsid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One must see in every human being only that which is worthy of praise.  When this is done, one can be a friend to the whole human race.  If, however, we look at people from the standpoint of their faults, then being a friend to them is a formidable task.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It happened one day in the time of Christ -- may the life of the world be a sacrifice unto Him -- that He passed by the dead body of a dog, a carcass reeking, hideous, the limbs rotting away.  One of those present said: ‘How foul its stench!’  And another said:  ‘How sickening! How loathsome!’  To be brief, each one of them had something to add to the list.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But then Christ Himself spoke, and He told them:  ‘Look at that dog’s teeth! How gleaming white!’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The Messiah’s sin-covering gaze did not for a moment dwell upon the repulsiveness of that carrion.  The one element of that dead dog’s carcass which was not abomination was the teeth:  and Jesus looked upon their brightness.</w:t>
            </w:r>
          </w:p>
        </w:tc>
      </w:tr>
      <w:tr w:rsidR="001C45D1" w:rsidRPr="001C45D1" w:rsidTr="00BA2738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45D1"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  <w:t>Thus is it incumbent upon us, when we direct our gaze toward other people, to see where they excel, not where they fail.</w:t>
            </w:r>
            <w:r w:rsidRPr="001C45D1"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 xml:space="preserve"> </w:t>
            </w:r>
            <w:r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 xml:space="preserve">                                                                       </w:t>
            </w:r>
            <w:r w:rsidRPr="001C45D1">
              <w:rPr>
                <w:rFonts w:ascii="Gabriola" w:eastAsia="Times New Roman" w:hAnsi="Gabriola" w:cs="Times New Roman"/>
                <w:color w:val="000000"/>
                <w:spacing w:val="-2"/>
                <w:kern w:val="36"/>
                <w:sz w:val="28"/>
                <w:szCs w:val="28"/>
              </w:rPr>
              <w:t>Selections From the Writings of ‘Abdu’l-Bahá  #</w:t>
            </w:r>
            <w:r w:rsidRPr="001C45D1"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  <w:t>144 (page 169)</w:t>
            </w:r>
          </w:p>
          <w:p w:rsid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hAnsi="Gabriola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C45D1" w:rsidRPr="001C45D1" w:rsidRDefault="001C45D1" w:rsidP="001C45D1">
            <w:pPr>
              <w:tabs>
                <w:tab w:val="left" w:pos="720"/>
              </w:tabs>
              <w:spacing w:after="0" w:line="132" w:lineRule="auto"/>
              <w:ind w:firstLine="540"/>
              <w:rPr>
                <w:rFonts w:ascii="Gabriola" w:eastAsia="Times New Roman" w:hAnsi="Gabriola" w:cs="Times New Roman"/>
                <w:color w:val="000000"/>
                <w:sz w:val="32"/>
                <w:szCs w:val="32"/>
              </w:rPr>
            </w:pPr>
          </w:p>
        </w:tc>
      </w:tr>
    </w:tbl>
    <w:p w:rsidR="0092127E" w:rsidRPr="001C45D1" w:rsidRDefault="0092127E" w:rsidP="001C45D1">
      <w:pPr>
        <w:tabs>
          <w:tab w:val="left" w:pos="720"/>
        </w:tabs>
        <w:spacing w:after="0" w:line="132" w:lineRule="auto"/>
        <w:ind w:firstLine="540"/>
        <w:outlineLvl w:val="0"/>
        <w:rPr>
          <w:rFonts w:ascii="Gabriola" w:hAnsi="Gabriola" w:cs="Times New Roman"/>
          <w:bCs/>
          <w:color w:val="000000"/>
          <w:sz w:val="28"/>
          <w:szCs w:val="28"/>
          <w:shd w:val="clear" w:color="auto" w:fill="FFFFFF"/>
        </w:rPr>
      </w:pPr>
    </w:p>
    <w:sectPr w:rsidR="0092127E" w:rsidRPr="001C45D1" w:rsidSect="001C45D1">
      <w:pgSz w:w="12240" w:h="15840"/>
      <w:pgMar w:top="288" w:right="1170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33294"/>
    <w:rsid w:val="000C3561"/>
    <w:rsid w:val="001450E0"/>
    <w:rsid w:val="001C45D1"/>
    <w:rsid w:val="002524E3"/>
    <w:rsid w:val="002770EE"/>
    <w:rsid w:val="00503059"/>
    <w:rsid w:val="00733294"/>
    <w:rsid w:val="00760242"/>
    <w:rsid w:val="0092127E"/>
    <w:rsid w:val="00962F3C"/>
    <w:rsid w:val="00B251E5"/>
    <w:rsid w:val="00B631FD"/>
    <w:rsid w:val="00C165EF"/>
    <w:rsid w:val="00CB0318"/>
    <w:rsid w:val="00D6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F"/>
  </w:style>
  <w:style w:type="paragraph" w:styleId="Heading1">
    <w:name w:val="heading 1"/>
    <w:basedOn w:val="Normal"/>
    <w:link w:val="Heading1Char"/>
    <w:uiPriority w:val="9"/>
    <w:qFormat/>
    <w:rsid w:val="00733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3294"/>
  </w:style>
  <w:style w:type="character" w:customStyle="1" w:styleId="Heading1Char">
    <w:name w:val="Heading 1 Char"/>
    <w:basedOn w:val="DefaultParagraphFont"/>
    <w:link w:val="Heading1"/>
    <w:uiPriority w:val="9"/>
    <w:rsid w:val="007332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genum">
    <w:name w:val="pagenum"/>
    <w:basedOn w:val="DefaultParagraphFont"/>
    <w:rsid w:val="00733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8D392-2BF3-41D0-BD43-49C50264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cp:lastPrinted>2016-02-04T15:37:00Z</cp:lastPrinted>
  <dcterms:created xsi:type="dcterms:W3CDTF">2016-02-08T01:11:00Z</dcterms:created>
  <dcterms:modified xsi:type="dcterms:W3CDTF">2016-02-08T01:39:00Z</dcterms:modified>
</cp:coreProperties>
</file>