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4746" w14:textId="25CB6E13" w:rsidR="00EB63D2" w:rsidRPr="00070CB8" w:rsidRDefault="00FB70D4" w:rsidP="00FB70D4">
      <w:pPr>
        <w:jc w:val="center"/>
        <w:rPr>
          <w:rFonts w:ascii="Baskerville Old Face" w:hAnsi="Baskerville Old Face"/>
          <w:b/>
          <w:bCs/>
        </w:rPr>
      </w:pPr>
      <w:r w:rsidRPr="00070CB8">
        <w:rPr>
          <w:rFonts w:ascii="Baskerville Old Face" w:hAnsi="Baskerville Old Face"/>
          <w:b/>
          <w:bCs/>
        </w:rPr>
        <w:t>Immortality of the Soul Devotional</w:t>
      </w:r>
    </w:p>
    <w:p w14:paraId="084A8FF2" w14:textId="77777777" w:rsidR="00070CB8" w:rsidRPr="00070CB8" w:rsidRDefault="00070CB8" w:rsidP="00FB70D4">
      <w:pPr>
        <w:jc w:val="center"/>
        <w:rPr>
          <w:rFonts w:ascii="Baskerville Old Face" w:hAnsi="Baskerville Old Face"/>
          <w:b/>
          <w:bCs/>
        </w:rPr>
      </w:pPr>
    </w:p>
    <w:p w14:paraId="1D3C8181" w14:textId="12F98372" w:rsidR="006243A0" w:rsidRPr="00070CB8" w:rsidRDefault="006243A0" w:rsidP="00FB70D4">
      <w:pPr>
        <w:jc w:val="center"/>
        <w:rPr>
          <w:rFonts w:ascii="Baskerville Old Face" w:hAnsi="Baskerville Old Face"/>
          <w:b/>
          <w:bCs/>
        </w:rPr>
      </w:pPr>
      <w:r w:rsidRPr="00070CB8">
        <w:rPr>
          <w:rFonts w:ascii="Baskerville Old Face" w:hAnsi="Baskerville Old Face"/>
          <w:b/>
          <w:bCs/>
          <w:noProof/>
        </w:rPr>
        <w:drawing>
          <wp:inline distT="0" distB="0" distL="0" distR="0" wp14:anchorId="09346C8E" wp14:editId="0657126A">
            <wp:extent cx="17399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erfly.jpg"/>
                    <pic:cNvPicPr/>
                  </pic:nvPicPr>
                  <pic:blipFill>
                    <a:blip r:embed="rId7">
                      <a:extLst>
                        <a:ext uri="{28A0092B-C50C-407E-A947-70E740481C1C}">
                          <a14:useLocalDpi xmlns:a14="http://schemas.microsoft.com/office/drawing/2010/main" val="0"/>
                        </a:ext>
                      </a:extLst>
                    </a:blip>
                    <a:stretch>
                      <a:fillRect/>
                    </a:stretch>
                  </pic:blipFill>
                  <pic:spPr>
                    <a:xfrm>
                      <a:off x="0" y="0"/>
                      <a:ext cx="1739900" cy="1168400"/>
                    </a:xfrm>
                    <a:prstGeom prst="rect">
                      <a:avLst/>
                    </a:prstGeom>
                  </pic:spPr>
                </pic:pic>
              </a:graphicData>
            </a:graphic>
          </wp:inline>
        </w:drawing>
      </w:r>
    </w:p>
    <w:p w14:paraId="7C5A578F" w14:textId="30DE01E2" w:rsidR="00A27884" w:rsidRPr="00070CB8" w:rsidRDefault="00A27884" w:rsidP="00FB70D4">
      <w:pPr>
        <w:jc w:val="center"/>
        <w:rPr>
          <w:rFonts w:ascii="Baskerville Old Face" w:hAnsi="Baskerville Old Face"/>
        </w:rPr>
      </w:pPr>
    </w:p>
    <w:p w14:paraId="70A9E853" w14:textId="4142A2DA" w:rsidR="00A27884" w:rsidRPr="00070CB8" w:rsidRDefault="00A27884" w:rsidP="00FB70D4">
      <w:pPr>
        <w:jc w:val="center"/>
        <w:rPr>
          <w:rFonts w:ascii="Baskerville Old Face" w:hAnsi="Baskerville Old Face"/>
        </w:rPr>
      </w:pPr>
      <w:r w:rsidRPr="00070CB8">
        <w:rPr>
          <w:rFonts w:ascii="Baskerville Old Face" w:hAnsi="Baskerville Old Face"/>
        </w:rPr>
        <w:t xml:space="preserve">“Man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 sightedness.  A more proper term would be a more abundant life.  It is a forward step we have taken.” </w:t>
      </w:r>
    </w:p>
    <w:p w14:paraId="4FFB1B89" w14:textId="24CB9E0C" w:rsidR="00A27884" w:rsidRPr="00070CB8" w:rsidRDefault="00A27884" w:rsidP="00FB70D4">
      <w:pPr>
        <w:jc w:val="center"/>
        <w:rPr>
          <w:rFonts w:ascii="Baskerville Old Face" w:hAnsi="Baskerville Old Face"/>
        </w:rPr>
      </w:pPr>
      <w:r w:rsidRPr="00070CB8">
        <w:rPr>
          <w:rFonts w:ascii="Baskerville Old Face" w:hAnsi="Baskerville Old Face"/>
        </w:rPr>
        <w:t>-The Bahai Writings</w:t>
      </w:r>
    </w:p>
    <w:p w14:paraId="327B041B" w14:textId="3459602B" w:rsidR="00A27884" w:rsidRPr="00070CB8" w:rsidRDefault="00A27884" w:rsidP="00FB70D4">
      <w:pPr>
        <w:jc w:val="center"/>
        <w:rPr>
          <w:rFonts w:ascii="Baskerville Old Face" w:hAnsi="Baskerville Old Face"/>
        </w:rPr>
      </w:pPr>
    </w:p>
    <w:p w14:paraId="63CB1BB9" w14:textId="41F8CCB0" w:rsidR="00A27884" w:rsidRPr="00070CB8" w:rsidRDefault="00A27884" w:rsidP="00FB70D4">
      <w:pPr>
        <w:jc w:val="center"/>
        <w:rPr>
          <w:rFonts w:ascii="Baskerville Old Face" w:hAnsi="Baskerville Old Face"/>
          <w:b/>
          <w:bCs/>
        </w:rPr>
      </w:pPr>
      <w:r w:rsidRPr="00070CB8">
        <w:rPr>
          <w:rFonts w:ascii="Baskerville Old Face" w:hAnsi="Baskerville Old Face"/>
          <w:b/>
          <w:bCs/>
        </w:rPr>
        <w:t>MUSIC</w:t>
      </w:r>
    </w:p>
    <w:p w14:paraId="0EE3F767" w14:textId="5A96E589" w:rsidR="00FB70D4" w:rsidRPr="00070CB8" w:rsidRDefault="00FB70D4" w:rsidP="00FB70D4">
      <w:pPr>
        <w:jc w:val="center"/>
        <w:rPr>
          <w:rFonts w:ascii="Baskerville Old Face" w:hAnsi="Baskerville Old Face"/>
        </w:rPr>
      </w:pPr>
    </w:p>
    <w:p w14:paraId="55603677" w14:textId="7C1DEB4C" w:rsidR="00FB70D4" w:rsidRPr="00070CB8" w:rsidRDefault="00FB70D4" w:rsidP="002F0AD9">
      <w:pPr>
        <w:pStyle w:val="ListParagraph"/>
        <w:numPr>
          <w:ilvl w:val="0"/>
          <w:numId w:val="1"/>
        </w:numPr>
        <w:rPr>
          <w:rFonts w:ascii="Baskerville Old Face" w:hAnsi="Baskerville Old Face"/>
        </w:rPr>
      </w:pPr>
      <w:r w:rsidRPr="00070CB8">
        <w:rPr>
          <w:rFonts w:ascii="Baskerville Old Face" w:hAnsi="Baskerville Old Face"/>
        </w:rPr>
        <w:t xml:space="preserve">“O Son of Man!  “Thou art My dominion and My dominion </w:t>
      </w:r>
      <w:proofErr w:type="spellStart"/>
      <w:r w:rsidRPr="00070CB8">
        <w:rPr>
          <w:rFonts w:ascii="Baskerville Old Face" w:hAnsi="Baskerville Old Face"/>
        </w:rPr>
        <w:t>perisheth</w:t>
      </w:r>
      <w:proofErr w:type="spellEnd"/>
      <w:r w:rsidRPr="00070CB8">
        <w:rPr>
          <w:rFonts w:ascii="Baskerville Old Face" w:hAnsi="Baskerville Old Face"/>
        </w:rPr>
        <w:t xml:space="preserve"> not; wherefore </w:t>
      </w:r>
      <w:proofErr w:type="spellStart"/>
      <w:r w:rsidRPr="00070CB8">
        <w:rPr>
          <w:rFonts w:ascii="Baskerville Old Face" w:hAnsi="Baskerville Old Face"/>
        </w:rPr>
        <w:t>fearest</w:t>
      </w:r>
      <w:proofErr w:type="spellEnd"/>
      <w:r w:rsidRPr="00070CB8">
        <w:rPr>
          <w:rFonts w:ascii="Baskerville Old Face" w:hAnsi="Baskerville Old Face"/>
        </w:rPr>
        <w:t xml:space="preserve"> thou thy perishing? Thou art My light and My light shall never be extinguished; why dost thou dread extinction? Thou art My glory and My glory </w:t>
      </w:r>
      <w:proofErr w:type="spellStart"/>
      <w:r w:rsidRPr="00070CB8">
        <w:rPr>
          <w:rFonts w:ascii="Baskerville Old Face" w:hAnsi="Baskerville Old Face"/>
        </w:rPr>
        <w:t>fadeth</w:t>
      </w:r>
      <w:proofErr w:type="spellEnd"/>
      <w:r w:rsidRPr="00070CB8">
        <w:rPr>
          <w:rFonts w:ascii="Baskerville Old Face" w:hAnsi="Baskerville Old Face"/>
        </w:rPr>
        <w:t xml:space="preserve"> not; thou art My robe and My robe shall never be outworn. Abide then in thy love for Me, that thou mayest find Me in the realm of glory.”</w:t>
      </w:r>
      <w:r w:rsidR="00B534A1">
        <w:rPr>
          <w:rFonts w:ascii="Baskerville Old Face" w:hAnsi="Baskerville Old Face"/>
        </w:rPr>
        <w:t xml:space="preserve"> -Baha’u’llah</w:t>
      </w:r>
    </w:p>
    <w:p w14:paraId="69F09EAB" w14:textId="63647ACF" w:rsidR="00FB70D4" w:rsidRPr="00070CB8" w:rsidRDefault="00FB70D4" w:rsidP="00FB70D4">
      <w:pPr>
        <w:rPr>
          <w:rFonts w:ascii="Baskerville Old Face" w:hAnsi="Baskerville Old Face"/>
        </w:rPr>
      </w:pPr>
    </w:p>
    <w:p w14:paraId="20C83BFB" w14:textId="45F52153" w:rsidR="00FB70D4" w:rsidRDefault="00FB70D4" w:rsidP="00FB70D4">
      <w:pPr>
        <w:pStyle w:val="ListParagraph"/>
        <w:numPr>
          <w:ilvl w:val="0"/>
          <w:numId w:val="1"/>
        </w:numPr>
        <w:rPr>
          <w:rFonts w:ascii="Baskerville Old Face" w:hAnsi="Baskerville Old Face"/>
        </w:rPr>
      </w:pPr>
      <w:r w:rsidRPr="00070CB8">
        <w:rPr>
          <w:rFonts w:ascii="Baskerville Old Face" w:hAnsi="Baskerville Old Face"/>
        </w:rPr>
        <w:t xml:space="preserve">“And now concerning thy question regarding the soul of man and its survival after death. Know thou of a truth that the soul, after its separation from the body, will continue to progress until it </w:t>
      </w:r>
      <w:proofErr w:type="spellStart"/>
      <w:r w:rsidRPr="00070CB8">
        <w:rPr>
          <w:rFonts w:ascii="Baskerville Old Face" w:hAnsi="Baskerville Old Face"/>
        </w:rPr>
        <w:t>attaineth</w:t>
      </w:r>
      <w:proofErr w:type="spellEnd"/>
      <w:r w:rsidRPr="00070CB8">
        <w:rPr>
          <w:rFonts w:ascii="Baskerville Old Face" w:hAnsi="Baskerville Old Face"/>
        </w:rPr>
        <w:t xml:space="preserve">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w:t>
      </w:r>
      <w:proofErr w:type="spellStart"/>
      <w:r w:rsidRPr="00070CB8">
        <w:rPr>
          <w:rFonts w:ascii="Baskerville Old Face" w:hAnsi="Baskerville Old Face"/>
        </w:rPr>
        <w:t>attempteth</w:t>
      </w:r>
      <w:proofErr w:type="spellEnd"/>
      <w:r w:rsidRPr="00070CB8">
        <w:rPr>
          <w:rFonts w:ascii="Baskerville Old Face" w:hAnsi="Baskerville Old Face"/>
        </w:rPr>
        <w:t xml:space="preserve"> to befittingly describe the loftiness and glory of so exalted a station. 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w:t>
      </w:r>
      <w:proofErr w:type="spellStart"/>
      <w:r w:rsidRPr="00070CB8">
        <w:rPr>
          <w:rFonts w:ascii="Baskerville Old Face" w:hAnsi="Baskerville Old Face"/>
        </w:rPr>
        <w:t>liveth</w:t>
      </w:r>
      <w:proofErr w:type="spellEnd"/>
      <w:r w:rsidRPr="00070CB8">
        <w:rPr>
          <w:rFonts w:ascii="Baskerville Old Face" w:hAnsi="Baskerville Old Face"/>
        </w:rPr>
        <w:t xml:space="preserve"> and </w:t>
      </w:r>
      <w:proofErr w:type="spellStart"/>
      <w:r w:rsidRPr="00070CB8">
        <w:rPr>
          <w:rFonts w:ascii="Baskerville Old Face" w:hAnsi="Baskerville Old Face"/>
        </w:rPr>
        <w:t>moveth</w:t>
      </w:r>
      <w:proofErr w:type="spellEnd"/>
      <w:r w:rsidRPr="00070CB8">
        <w:rPr>
          <w:rFonts w:ascii="Baskerville Old Face" w:hAnsi="Baskerville Old Face"/>
        </w:rPr>
        <w:t xml:space="preserve"> in accordance with the Will of its Creator, and </w:t>
      </w:r>
      <w:proofErr w:type="spellStart"/>
      <w:r w:rsidRPr="00070CB8">
        <w:rPr>
          <w:rFonts w:ascii="Baskerville Old Face" w:hAnsi="Baskerville Old Face"/>
        </w:rPr>
        <w:t>entereth</w:t>
      </w:r>
      <w:proofErr w:type="spellEnd"/>
      <w:r w:rsidRPr="00070CB8">
        <w:rPr>
          <w:rFonts w:ascii="Baskerville Old Face" w:hAnsi="Baskerville Old Face"/>
        </w:rPr>
        <w:t xml:space="preserve">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w:t>
      </w:r>
      <w:r w:rsidR="00070CB8" w:rsidRPr="00070CB8">
        <w:rPr>
          <w:rFonts w:ascii="Baskerville Old Face" w:hAnsi="Baskerville Old Face"/>
        </w:rPr>
        <w:t xml:space="preserve"> </w:t>
      </w:r>
      <w:r w:rsidR="00B534A1">
        <w:rPr>
          <w:rFonts w:ascii="Baskerville Old Face" w:hAnsi="Baskerville Old Face"/>
        </w:rPr>
        <w:t>-Baha’u’llah</w:t>
      </w:r>
    </w:p>
    <w:p w14:paraId="680C4CC2" w14:textId="77777777" w:rsidR="00B534A1" w:rsidRPr="00070CB8" w:rsidRDefault="00B534A1" w:rsidP="00B534A1">
      <w:pPr>
        <w:pStyle w:val="ListParagraph"/>
        <w:rPr>
          <w:rFonts w:ascii="Baskerville Old Face" w:hAnsi="Baskerville Old Face"/>
        </w:rPr>
      </w:pPr>
    </w:p>
    <w:p w14:paraId="5E81B2AA" w14:textId="2A77834E" w:rsidR="00FB70D4" w:rsidRPr="00B534A1" w:rsidRDefault="00FB70D4" w:rsidP="00B534A1">
      <w:pPr>
        <w:pStyle w:val="ListParagraph"/>
        <w:numPr>
          <w:ilvl w:val="0"/>
          <w:numId w:val="1"/>
        </w:numPr>
        <w:rPr>
          <w:rFonts w:ascii="Baskerville Old Face" w:hAnsi="Baskerville Old Face"/>
        </w:rPr>
      </w:pPr>
      <w:r w:rsidRPr="00070CB8">
        <w:rPr>
          <w:rFonts w:ascii="Baskerville Old Face" w:hAnsi="Baskerville Old Face"/>
        </w:rPr>
        <w:lastRenderedPageBreak/>
        <w:t xml:space="preserve">“When the human soul </w:t>
      </w:r>
      <w:proofErr w:type="spellStart"/>
      <w:r w:rsidRPr="00070CB8">
        <w:rPr>
          <w:rFonts w:ascii="Baskerville Old Face" w:hAnsi="Baskerville Old Face"/>
        </w:rPr>
        <w:t>soareth</w:t>
      </w:r>
      <w:proofErr w:type="spellEnd"/>
      <w:r w:rsidRPr="00070CB8">
        <w:rPr>
          <w:rFonts w:ascii="Baskerville Old Face" w:hAnsi="Baskerville Old Face"/>
        </w:rPr>
        <w:t xml:space="preserve"> out of this transient heap of dust and </w:t>
      </w:r>
      <w:proofErr w:type="spellStart"/>
      <w:r w:rsidRPr="00070CB8">
        <w:rPr>
          <w:rFonts w:ascii="Baskerville Old Face" w:hAnsi="Baskerville Old Face"/>
        </w:rPr>
        <w:t>riseth</w:t>
      </w:r>
      <w:proofErr w:type="spellEnd"/>
      <w:r w:rsidRPr="00070CB8">
        <w:rPr>
          <w:rFonts w:ascii="Baskerville Old Face" w:hAnsi="Baskerville Old Face"/>
        </w:rPr>
        <w:t xml:space="preserve"> into the world of God, then veils will fall away, and verities will come to light, and all things unknown before will be made clear, and hidden truths be understood.</w:t>
      </w:r>
      <w:r w:rsidR="00B534A1">
        <w:rPr>
          <w:rFonts w:ascii="Baskerville Old Face" w:hAnsi="Baskerville Old Face"/>
        </w:rPr>
        <w:t xml:space="preserve"> </w:t>
      </w:r>
      <w:r w:rsidRPr="00B534A1">
        <w:rPr>
          <w:rFonts w:ascii="Baskerville Old Face" w:hAnsi="Baskerville Old Face"/>
        </w:rPr>
        <w:t>Consider how a being, in the world of the womb, was deaf of ear and blind of eye, and mute of tongue; how he was bereft of any perceptions at all. But once, out of that world of darkness, he passed into this world of light, then his eye saw, his ear heard, his tongue spoke. In the same way, once he hath hastened away from this mortal place into the Kingdom of God, then he will be born in the spirit; then the eye of his perception will open, the ear of his soul will hearken, and all the truths of which he was ignorant before will be made plain and clear.”</w:t>
      </w:r>
      <w:r w:rsidR="00070CB8" w:rsidRPr="00B534A1">
        <w:rPr>
          <w:rFonts w:ascii="Baskerville Old Face" w:hAnsi="Baskerville Old Face"/>
        </w:rPr>
        <w:t xml:space="preserve"> -</w:t>
      </w:r>
      <w:proofErr w:type="spellStart"/>
      <w:r w:rsidR="00070CB8" w:rsidRPr="00B534A1">
        <w:rPr>
          <w:rFonts w:ascii="Baskerville Old Face" w:hAnsi="Baskerville Old Face"/>
        </w:rPr>
        <w:t>Abdu’l</w:t>
      </w:r>
      <w:proofErr w:type="spellEnd"/>
      <w:r w:rsidR="00070CB8" w:rsidRPr="00B534A1">
        <w:rPr>
          <w:rFonts w:ascii="Baskerville Old Face" w:hAnsi="Baskerville Old Face"/>
        </w:rPr>
        <w:t>-Baha</w:t>
      </w:r>
    </w:p>
    <w:p w14:paraId="016BAB54" w14:textId="1A9867F2" w:rsidR="00FB70D4" w:rsidRPr="00070CB8" w:rsidRDefault="00FB70D4" w:rsidP="00FB70D4">
      <w:pPr>
        <w:rPr>
          <w:rFonts w:ascii="Baskerville Old Face" w:hAnsi="Baskerville Old Face"/>
        </w:rPr>
      </w:pPr>
    </w:p>
    <w:p w14:paraId="5A2E5F0D" w14:textId="6D916551" w:rsidR="00FB70D4" w:rsidRPr="00B534A1" w:rsidRDefault="00FB70D4" w:rsidP="00B534A1">
      <w:pPr>
        <w:pStyle w:val="ListParagraph"/>
        <w:numPr>
          <w:ilvl w:val="0"/>
          <w:numId w:val="1"/>
        </w:numPr>
        <w:rPr>
          <w:rFonts w:ascii="Baskerville Old Face" w:hAnsi="Baskerville Old Face"/>
        </w:rPr>
      </w:pPr>
      <w:r w:rsidRPr="00070CB8">
        <w:rPr>
          <w:rFonts w:ascii="Baskerville Old Face" w:hAnsi="Baskerville Old Face"/>
        </w:rPr>
        <w:t xml:space="preserve">“In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w:t>
      </w:r>
      <w:proofErr w:type="gramStart"/>
      <w:r w:rsidRPr="00070CB8">
        <w:rPr>
          <w:rFonts w:ascii="Baskerville Old Face" w:hAnsi="Baskerville Old Face"/>
        </w:rPr>
        <w:t>existence</w:t>
      </w:r>
      <w:proofErr w:type="gramEnd"/>
      <w:r w:rsidRPr="00070CB8">
        <w:rPr>
          <w:rFonts w:ascii="Baskerville Old Face" w:hAnsi="Baskerville Old Face"/>
        </w:rPr>
        <w:t xml:space="preserve"> he not only possessed all necessary functions and powers but found provision for his material sustenance awaiting him.</w:t>
      </w:r>
      <w:r w:rsidR="00B534A1">
        <w:rPr>
          <w:rFonts w:ascii="Baskerville Old Face" w:hAnsi="Baskerville Old Face"/>
        </w:rPr>
        <w:t xml:space="preserve"> </w:t>
      </w:r>
      <w:proofErr w:type="gramStart"/>
      <w:r w:rsidRPr="00B534A1">
        <w:rPr>
          <w:rFonts w:ascii="Baskerville Old Face" w:hAnsi="Baskerville Old Face"/>
        </w:rPr>
        <w:t>Therefore</w:t>
      </w:r>
      <w:proofErr w:type="gramEnd"/>
      <w:r w:rsidRPr="00B534A1">
        <w:rPr>
          <w:rFonts w:ascii="Baskerville Old Face" w:hAnsi="Baskerville Old Face"/>
        </w:rPr>
        <w:t xml:space="preserv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14:paraId="40015F09" w14:textId="77777777" w:rsidR="00FB70D4" w:rsidRPr="00070CB8" w:rsidRDefault="00FB70D4" w:rsidP="00FB70D4">
      <w:pPr>
        <w:rPr>
          <w:rFonts w:ascii="Baskerville Old Face" w:hAnsi="Baskerville Old Face"/>
        </w:rPr>
      </w:pPr>
    </w:p>
    <w:p w14:paraId="0FA7AE3F" w14:textId="77777777" w:rsidR="00FB70D4" w:rsidRPr="00070CB8" w:rsidRDefault="00FB70D4" w:rsidP="002F0AD9">
      <w:pPr>
        <w:ind w:left="720"/>
        <w:rPr>
          <w:rFonts w:ascii="Baskerville Old Face" w:hAnsi="Baskerville Old Face"/>
        </w:rPr>
      </w:pPr>
      <w:r w:rsidRPr="00070CB8">
        <w:rPr>
          <w:rFonts w:ascii="Baskerville Old Face" w:hAnsi="Baskerville Old Face"/>
        </w:rPr>
        <w:t xml:space="preserve">What is he in need of in the Kingdom which transcends the life and limitation of this mortal sphere? That world beyond is a world of sanctity and radiance; </w:t>
      </w:r>
      <w:proofErr w:type="gramStart"/>
      <w:r w:rsidRPr="00070CB8">
        <w:rPr>
          <w:rFonts w:ascii="Baskerville Old Face" w:hAnsi="Baskerville Old Face"/>
        </w:rPr>
        <w:t>therefore</w:t>
      </w:r>
      <w:proofErr w:type="gramEnd"/>
      <w:r w:rsidRPr="00070CB8">
        <w:rPr>
          <w:rFonts w:ascii="Baskerville Old Face" w:hAnsi="Baskerville Old Face"/>
        </w:rPr>
        <w:t xml:space="preserv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w:t>
      </w:r>
    </w:p>
    <w:p w14:paraId="2ED44F6D" w14:textId="77777777" w:rsidR="00FB70D4" w:rsidRPr="00070CB8" w:rsidRDefault="00FB70D4" w:rsidP="00FB70D4">
      <w:pPr>
        <w:rPr>
          <w:rFonts w:ascii="Baskerville Old Face" w:hAnsi="Baskerville Old Face"/>
        </w:rPr>
      </w:pPr>
    </w:p>
    <w:p w14:paraId="21F7C657" w14:textId="77777777" w:rsidR="00FB70D4" w:rsidRPr="00070CB8" w:rsidRDefault="00FB70D4" w:rsidP="002F0AD9">
      <w:pPr>
        <w:ind w:left="720"/>
        <w:rPr>
          <w:rFonts w:ascii="Baskerville Old Face" w:hAnsi="Baskerville Old Face"/>
        </w:rPr>
      </w:pPr>
      <w:r w:rsidRPr="00070CB8">
        <w:rPr>
          <w:rFonts w:ascii="Baskerville Old Face" w:hAnsi="Baskerville Old Face"/>
        </w:rPr>
        <w:t xml:space="preserve">That divine world is manifestly a world of lights; </w:t>
      </w:r>
      <w:proofErr w:type="gramStart"/>
      <w:r w:rsidRPr="00070CB8">
        <w:rPr>
          <w:rFonts w:ascii="Baskerville Old Face" w:hAnsi="Baskerville Old Face"/>
        </w:rPr>
        <w:t>therefore</w:t>
      </w:r>
      <w:proofErr w:type="gramEnd"/>
      <w:r w:rsidRPr="00070CB8">
        <w:rPr>
          <w:rFonts w:ascii="Baskerville Old Face" w:hAnsi="Baskerville Old Face"/>
        </w:rPr>
        <w:t xml:space="preserve"> man has need of illumination here. That is a world of love; the love of God is essential. It is a world of perfections; virtues or perfections must be acquired. That world is vivified by the breaths of the Holy Spirit; in this world we must seek them. That is the Kingdom of life everlasting; it must be attained during this vanishing existence.</w:t>
      </w:r>
    </w:p>
    <w:p w14:paraId="3980C4DB" w14:textId="77777777" w:rsidR="00FB70D4" w:rsidRPr="00070CB8" w:rsidRDefault="00FB70D4" w:rsidP="00FB70D4">
      <w:pPr>
        <w:rPr>
          <w:rFonts w:ascii="Baskerville Old Face" w:hAnsi="Baskerville Old Face"/>
        </w:rPr>
      </w:pPr>
    </w:p>
    <w:p w14:paraId="11D69659" w14:textId="50F5344D" w:rsidR="002F0AD9" w:rsidRPr="00070CB8" w:rsidRDefault="00FB70D4" w:rsidP="00B534A1">
      <w:pPr>
        <w:ind w:left="720"/>
        <w:rPr>
          <w:rFonts w:ascii="Baskerville Old Face" w:hAnsi="Baskerville Old Face"/>
        </w:rPr>
      </w:pPr>
      <w:r w:rsidRPr="00070CB8">
        <w:rPr>
          <w:rFonts w:ascii="Baskerville Old Face" w:hAnsi="Baskerville Old Face"/>
        </w:rPr>
        <w:t xml:space="preserve">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w:t>
      </w:r>
      <w:proofErr w:type="gramStart"/>
      <w:r w:rsidRPr="00070CB8">
        <w:rPr>
          <w:rFonts w:ascii="Baskerville Old Face" w:hAnsi="Baskerville Old Face"/>
        </w:rPr>
        <w:t>requirements</w:t>
      </w:r>
      <w:proofErr w:type="gramEnd"/>
      <w:r w:rsidRPr="00070CB8">
        <w:rPr>
          <w:rFonts w:ascii="Baskerville Old Face" w:hAnsi="Baskerville Old Face"/>
        </w:rPr>
        <w:t xml:space="preserve">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r w:rsidR="00B534A1">
        <w:rPr>
          <w:rFonts w:ascii="Baskerville Old Face" w:hAnsi="Baskerville Old Face"/>
        </w:rPr>
        <w:t xml:space="preserve"> </w:t>
      </w:r>
      <w:r w:rsidRPr="00070CB8">
        <w:rPr>
          <w:rFonts w:ascii="Baskerville Old Face" w:hAnsi="Baskerville Old Face"/>
        </w:rPr>
        <w:t>-</w:t>
      </w:r>
      <w:proofErr w:type="spellStart"/>
      <w:r w:rsidRPr="00070CB8">
        <w:rPr>
          <w:rFonts w:ascii="Baskerville Old Face" w:hAnsi="Baskerville Old Face"/>
        </w:rPr>
        <w:t>Abdu'l</w:t>
      </w:r>
      <w:proofErr w:type="spellEnd"/>
      <w:r w:rsidRPr="00070CB8">
        <w:rPr>
          <w:rFonts w:ascii="Baskerville Old Face" w:hAnsi="Baskerville Old Face"/>
        </w:rPr>
        <w:t>-Bah</w:t>
      </w:r>
      <w:r w:rsidR="00B534A1">
        <w:rPr>
          <w:rFonts w:ascii="Baskerville Old Face" w:hAnsi="Baskerville Old Face"/>
        </w:rPr>
        <w:t>a</w:t>
      </w:r>
    </w:p>
    <w:p w14:paraId="6F2EA3FC" w14:textId="4B839421" w:rsidR="00FB70D4" w:rsidRPr="00070CB8" w:rsidRDefault="00FB70D4" w:rsidP="002F0AD9">
      <w:pPr>
        <w:pStyle w:val="ListParagraph"/>
        <w:numPr>
          <w:ilvl w:val="0"/>
          <w:numId w:val="1"/>
        </w:numPr>
        <w:rPr>
          <w:rFonts w:ascii="Baskerville Old Face" w:hAnsi="Baskerville Old Face"/>
        </w:rPr>
      </w:pPr>
      <w:r w:rsidRPr="00070CB8">
        <w:rPr>
          <w:rFonts w:ascii="Baskerville Old Face" w:hAnsi="Baskerville Old Face"/>
        </w:rPr>
        <w:lastRenderedPageBreak/>
        <w:t xml:space="preserve">“Know thou that the soul of man is exalted above, and is independent of all infirmities of body or mind. That a sick person </w:t>
      </w:r>
      <w:proofErr w:type="spellStart"/>
      <w:r w:rsidRPr="00070CB8">
        <w:rPr>
          <w:rFonts w:ascii="Baskerville Old Face" w:hAnsi="Baskerville Old Face"/>
        </w:rPr>
        <w:t>showeth</w:t>
      </w:r>
      <w:proofErr w:type="spellEnd"/>
      <w:r w:rsidRPr="00070CB8">
        <w:rPr>
          <w:rFonts w:ascii="Baskerville Old Face" w:hAnsi="Baskerville Old Face"/>
        </w:rPr>
        <w:t xml:space="preserve"> signs of weakness is due to the hindrances that interpose themselves between his soul and his body, for the soul itself </w:t>
      </w:r>
      <w:proofErr w:type="spellStart"/>
      <w:r w:rsidRPr="00070CB8">
        <w:rPr>
          <w:rFonts w:ascii="Baskerville Old Face" w:hAnsi="Baskerville Old Face"/>
        </w:rPr>
        <w:t>remaineth</w:t>
      </w:r>
      <w:proofErr w:type="spellEnd"/>
      <w:r w:rsidRPr="00070CB8">
        <w:rPr>
          <w:rFonts w:ascii="Baskerville Old Face" w:hAnsi="Baskerville Old Face"/>
        </w:rPr>
        <w:t xml:space="preserve"> unaffected by any bodily ailments.  Consider the light of the lamp.  Though an external object may interfere with its radiance, the light itself </w:t>
      </w:r>
      <w:proofErr w:type="spellStart"/>
      <w:r w:rsidRPr="00070CB8">
        <w:rPr>
          <w:rFonts w:ascii="Baskerville Old Face" w:hAnsi="Baskerville Old Face"/>
        </w:rPr>
        <w:t>continueth</w:t>
      </w:r>
      <w:proofErr w:type="spellEnd"/>
      <w:r w:rsidRPr="00070CB8">
        <w:rPr>
          <w:rFonts w:ascii="Baskerville Old Face" w:hAnsi="Baskerville Old Face"/>
        </w:rPr>
        <w:t xml:space="preserve"> to shine with undiminished power.  In like manner, every malady afflicting the body of man is an impediment that </w:t>
      </w:r>
      <w:proofErr w:type="spellStart"/>
      <w:r w:rsidRPr="00070CB8">
        <w:rPr>
          <w:rFonts w:ascii="Baskerville Old Face" w:hAnsi="Baskerville Old Face"/>
        </w:rPr>
        <w:t>preventeth</w:t>
      </w:r>
      <w:proofErr w:type="spellEnd"/>
      <w:r w:rsidRPr="00070CB8">
        <w:rPr>
          <w:rFonts w:ascii="Baskerville Old Face" w:hAnsi="Baskerville Old Face"/>
        </w:rPr>
        <w:t xml:space="preserve"> the soul from manifesting its inherent might and power.  When it </w:t>
      </w:r>
      <w:proofErr w:type="spellStart"/>
      <w:r w:rsidRPr="00070CB8">
        <w:rPr>
          <w:rFonts w:ascii="Baskerville Old Face" w:hAnsi="Baskerville Old Face"/>
        </w:rPr>
        <w:t>leaveth</w:t>
      </w:r>
      <w:proofErr w:type="spellEnd"/>
      <w:r w:rsidRPr="00070CB8">
        <w:rPr>
          <w:rFonts w:ascii="Baskerville Old Face" w:hAnsi="Baskerville Old Face"/>
        </w:rPr>
        <w:t xml:space="preserve"> the body, however, it will evince such ascendancy, and reveal such influence as no force on earth can equal.  Every pure, every refined and sanctified soul will be endowed with tremendous power, and shall rejoice with exceeding gladness.</w:t>
      </w:r>
    </w:p>
    <w:p w14:paraId="1C7DC454" w14:textId="77777777" w:rsidR="002F0AD9" w:rsidRPr="00070CB8" w:rsidRDefault="002F0AD9" w:rsidP="00FB70D4">
      <w:pPr>
        <w:rPr>
          <w:rFonts w:ascii="Baskerville Old Face" w:hAnsi="Baskerville Old Face"/>
        </w:rPr>
      </w:pPr>
    </w:p>
    <w:p w14:paraId="6B55ECCF" w14:textId="3A16EC8E" w:rsidR="00FB70D4" w:rsidRPr="00070CB8" w:rsidRDefault="00FB70D4" w:rsidP="002F0AD9">
      <w:pPr>
        <w:ind w:left="720"/>
        <w:rPr>
          <w:rFonts w:ascii="Baskerville Old Face" w:hAnsi="Baskerville Old Face"/>
        </w:rPr>
      </w:pPr>
      <w:r w:rsidRPr="00070CB8">
        <w:rPr>
          <w:rFonts w:ascii="Baskerville Old Face" w:hAnsi="Baskerville Old Face"/>
        </w:rPr>
        <w:t xml:space="preserve">...If the body undergoes a change, the spirit need not be touched. When you break a glass on which the sun shines, the glass is broken, but the sun still shines! If a cage containing a bird is destroyed, the bird is unharmed! If a lamp is broken, the flame can still burn bright! </w:t>
      </w:r>
    </w:p>
    <w:p w14:paraId="4FD82565" w14:textId="73CC5D71" w:rsidR="00FB70D4" w:rsidRPr="00070CB8" w:rsidRDefault="00FB70D4" w:rsidP="00B534A1">
      <w:pPr>
        <w:ind w:left="720"/>
        <w:rPr>
          <w:rFonts w:ascii="Baskerville Old Face" w:hAnsi="Baskerville Old Face"/>
        </w:rPr>
      </w:pPr>
      <w:r w:rsidRPr="00070CB8">
        <w:rPr>
          <w:rFonts w:ascii="Baskerville Old Face" w:hAnsi="Baskerville Old Face"/>
        </w:rPr>
        <w:t>The same thing applies to the spirit of man. Though death destroy his body, it has no power over his spirit</w:t>
      </w:r>
      <w:r w:rsidRPr="00070CB8">
        <w:rPr>
          <w:rFonts w:ascii="Baskerville Old Face" w:hAnsi="Baskerville Old Face"/>
        </w:rPr>
        <w:noBreakHyphen/>
      </w:r>
      <w:r w:rsidRPr="00070CB8">
        <w:rPr>
          <w:rFonts w:ascii="Baskerville Old Face" w:hAnsi="Baskerville Old Face"/>
        </w:rPr>
        <w:noBreakHyphen/>
        <w:t>this is eternal, everlasting, both birthless and deathless.”</w:t>
      </w:r>
      <w:r w:rsidR="00B534A1">
        <w:rPr>
          <w:rFonts w:ascii="Baskerville Old Face" w:hAnsi="Baskerville Old Face"/>
        </w:rPr>
        <w:t xml:space="preserve"> </w:t>
      </w:r>
      <w:r w:rsidRPr="00070CB8">
        <w:rPr>
          <w:rFonts w:ascii="Baskerville Old Face" w:hAnsi="Baskerville Old Face"/>
        </w:rPr>
        <w:t>-</w:t>
      </w:r>
      <w:proofErr w:type="spellStart"/>
      <w:r w:rsidRPr="00070CB8">
        <w:rPr>
          <w:rFonts w:ascii="Baskerville Old Face" w:hAnsi="Baskerville Old Face"/>
        </w:rPr>
        <w:t>Abdu’l</w:t>
      </w:r>
      <w:proofErr w:type="spellEnd"/>
      <w:r w:rsidRPr="00070CB8">
        <w:rPr>
          <w:rFonts w:ascii="Baskerville Old Face" w:hAnsi="Baskerville Old Face"/>
        </w:rPr>
        <w:t>-Baha</w:t>
      </w:r>
    </w:p>
    <w:p w14:paraId="7677DB8D" w14:textId="77777777" w:rsidR="00FB70D4" w:rsidRPr="00070CB8" w:rsidRDefault="00FB70D4" w:rsidP="00FB70D4">
      <w:pPr>
        <w:rPr>
          <w:rFonts w:ascii="Baskerville Old Face" w:hAnsi="Baskerville Old Face"/>
        </w:rPr>
      </w:pPr>
    </w:p>
    <w:p w14:paraId="7DA9DB49" w14:textId="2450EDB6" w:rsidR="00FB70D4" w:rsidRPr="00B534A1" w:rsidRDefault="00FB70D4" w:rsidP="00B534A1">
      <w:pPr>
        <w:pStyle w:val="ListParagraph"/>
        <w:numPr>
          <w:ilvl w:val="0"/>
          <w:numId w:val="1"/>
        </w:numPr>
        <w:rPr>
          <w:rFonts w:ascii="Baskerville Old Face" w:hAnsi="Baskerville Old Face"/>
        </w:rPr>
      </w:pPr>
      <w:r w:rsidRPr="00070CB8">
        <w:rPr>
          <w:rFonts w:ascii="Baskerville Old Face" w:hAnsi="Baskerville Old Face"/>
        </w:rPr>
        <w:t xml:space="preserve">“The mysteries of which man is heedless in this earthly world, those he will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w:t>
      </w:r>
      <w:proofErr w:type="gramStart"/>
      <w:r w:rsidRPr="00070CB8">
        <w:rPr>
          <w:rFonts w:ascii="Baskerville Old Face" w:hAnsi="Baskerville Old Face"/>
        </w:rPr>
        <w:t>Likewise</w:t>
      </w:r>
      <w:proofErr w:type="gramEnd"/>
      <w:r w:rsidRPr="00070CB8">
        <w:rPr>
          <w:rFonts w:ascii="Baskerville Old Face" w:hAnsi="Baskerville Old Face"/>
        </w:rPr>
        <w:t xml:space="preserve"> will they find all the friends of God, both those of the former and recent times, present in the heavenly assemblage.”</w:t>
      </w:r>
      <w:r w:rsidR="00B534A1">
        <w:rPr>
          <w:rFonts w:ascii="Baskerville Old Face" w:hAnsi="Baskerville Old Face"/>
        </w:rPr>
        <w:t xml:space="preserve"> </w:t>
      </w:r>
      <w:r w:rsidRPr="00B534A1">
        <w:rPr>
          <w:rFonts w:ascii="Baskerville Old Face" w:hAnsi="Baskerville Old Face"/>
        </w:rPr>
        <w:t>-</w:t>
      </w:r>
      <w:proofErr w:type="spellStart"/>
      <w:r w:rsidRPr="00B534A1">
        <w:rPr>
          <w:rFonts w:ascii="Baskerville Old Face" w:hAnsi="Baskerville Old Face"/>
        </w:rPr>
        <w:t>Abdu'l</w:t>
      </w:r>
      <w:proofErr w:type="spellEnd"/>
      <w:r w:rsidRPr="00B534A1">
        <w:rPr>
          <w:rFonts w:ascii="Baskerville Old Face" w:hAnsi="Baskerville Old Face"/>
        </w:rPr>
        <w:t>-Baha</w:t>
      </w:r>
    </w:p>
    <w:p w14:paraId="3A214C85" w14:textId="77777777" w:rsidR="00A27884" w:rsidRPr="00070CB8" w:rsidRDefault="00A27884" w:rsidP="002F0AD9">
      <w:pPr>
        <w:ind w:firstLine="720"/>
        <w:rPr>
          <w:rFonts w:ascii="Baskerville Old Face" w:hAnsi="Baskerville Old Face"/>
        </w:rPr>
      </w:pPr>
    </w:p>
    <w:p w14:paraId="63962F98" w14:textId="77777777" w:rsidR="00FB70D4" w:rsidRPr="00070CB8" w:rsidRDefault="00FB70D4" w:rsidP="00FB70D4">
      <w:pPr>
        <w:rPr>
          <w:rFonts w:ascii="Baskerville Old Face" w:hAnsi="Baskerville Old Face"/>
        </w:rPr>
      </w:pPr>
    </w:p>
    <w:p w14:paraId="5976B6EE" w14:textId="437A0A1E" w:rsidR="002F0AD9" w:rsidRPr="00B534A1" w:rsidRDefault="00FB70D4" w:rsidP="00E76A24">
      <w:pPr>
        <w:pStyle w:val="ListParagraph"/>
        <w:numPr>
          <w:ilvl w:val="0"/>
          <w:numId w:val="1"/>
        </w:numPr>
        <w:rPr>
          <w:rFonts w:ascii="Baskerville Old Face" w:hAnsi="Baskerville Old Face"/>
        </w:rPr>
      </w:pPr>
      <w:r w:rsidRPr="00B534A1">
        <w:rPr>
          <w:rFonts w:ascii="Baskerville Old Face" w:hAnsi="Baskerville Old Face"/>
        </w:rPr>
        <w:t>“The inscrutable divine wisdom underlies such heart-rending occurrences. It is as if a kind gardener transfers a fresh and tender shrub from a narrow place to a vast region. This transference is not the cause of the withering, the waning or the destruction of that shrub, nay rather it makes it grow and thrive, acquire freshness and delicacy and attain verdure and fruition. This hidden secret is well-known to the gardener, while those souls who are unaware of this bounty suppose that the gardener in his anger and wrath has uprooted the shrub. But to those who are aware this concealed fact is manifest and this predestined decree considered a favor. Do not feel grieved and disconsolate therefore at the ascension of that bird of faithfulness, nay under all circumstances pray and beg for that youth forgiveness and elevation of station.”</w:t>
      </w:r>
      <w:r w:rsidR="00B534A1" w:rsidRPr="00B534A1">
        <w:rPr>
          <w:rFonts w:ascii="Baskerville Old Face" w:hAnsi="Baskerville Old Face"/>
        </w:rPr>
        <w:t xml:space="preserve"> </w:t>
      </w:r>
      <w:r w:rsidRPr="00B534A1">
        <w:rPr>
          <w:rFonts w:ascii="Baskerville Old Face" w:hAnsi="Baskerville Old Face"/>
        </w:rPr>
        <w:t>-</w:t>
      </w:r>
      <w:proofErr w:type="spellStart"/>
      <w:r w:rsidRPr="00B534A1">
        <w:rPr>
          <w:rFonts w:ascii="Baskerville Old Face" w:hAnsi="Baskerville Old Face"/>
        </w:rPr>
        <w:t>Abdu'l</w:t>
      </w:r>
      <w:proofErr w:type="spellEnd"/>
      <w:r w:rsidRPr="00B534A1">
        <w:rPr>
          <w:rFonts w:ascii="Baskerville Old Face" w:hAnsi="Baskerville Old Face"/>
        </w:rPr>
        <w:t>-Baha</w:t>
      </w:r>
    </w:p>
    <w:p w14:paraId="60136568" w14:textId="77777777" w:rsidR="002F0AD9" w:rsidRPr="00070CB8" w:rsidRDefault="002F0AD9" w:rsidP="00FB70D4">
      <w:pPr>
        <w:rPr>
          <w:rFonts w:ascii="Baskerville Old Face" w:hAnsi="Baskerville Old Face"/>
        </w:rPr>
      </w:pPr>
    </w:p>
    <w:p w14:paraId="01BF4A46" w14:textId="2B000F4F" w:rsidR="00FB70D4" w:rsidRDefault="00FB70D4" w:rsidP="00FB70D4">
      <w:pPr>
        <w:pStyle w:val="ListParagraph"/>
        <w:numPr>
          <w:ilvl w:val="0"/>
          <w:numId w:val="1"/>
        </w:numPr>
        <w:rPr>
          <w:rFonts w:ascii="Baskerville Old Face" w:hAnsi="Baskerville Old Face"/>
        </w:rPr>
      </w:pPr>
      <w:r w:rsidRPr="00070CB8">
        <w:rPr>
          <w:rFonts w:ascii="Baskerville Old Face" w:hAnsi="Baskerville Old Face"/>
        </w:rPr>
        <w:t>“To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w:t>
      </w:r>
      <w:r w:rsidR="006243A0" w:rsidRPr="00070CB8">
        <w:rPr>
          <w:rFonts w:ascii="Baskerville Old Face" w:hAnsi="Baskerville Old Face"/>
        </w:rPr>
        <w:t xml:space="preserve">. </w:t>
      </w:r>
      <w:r w:rsidRPr="00070CB8">
        <w:rPr>
          <w:rFonts w:ascii="Baskerville Old Face" w:hAnsi="Baskerville Old Face"/>
        </w:rPr>
        <w:t>-</w:t>
      </w:r>
      <w:proofErr w:type="spellStart"/>
      <w:r w:rsidRPr="00070CB8">
        <w:rPr>
          <w:rFonts w:ascii="Baskerville Old Face" w:hAnsi="Baskerville Old Face"/>
        </w:rPr>
        <w:t>Abdu'l</w:t>
      </w:r>
      <w:proofErr w:type="spellEnd"/>
      <w:r w:rsidRPr="00070CB8">
        <w:rPr>
          <w:rFonts w:ascii="Baskerville Old Face" w:hAnsi="Baskerville Old Face"/>
        </w:rPr>
        <w:t>-Baha</w:t>
      </w:r>
    </w:p>
    <w:p w14:paraId="1B752106" w14:textId="77777777" w:rsidR="00B534A1" w:rsidRPr="00B534A1" w:rsidRDefault="00B534A1" w:rsidP="00B534A1">
      <w:pPr>
        <w:pStyle w:val="ListParagraph"/>
        <w:rPr>
          <w:rFonts w:ascii="Baskerville Old Face" w:hAnsi="Baskerville Old Face"/>
        </w:rPr>
      </w:pPr>
    </w:p>
    <w:p w14:paraId="3C581D9F" w14:textId="77777777" w:rsidR="00B534A1" w:rsidRPr="00B534A1" w:rsidRDefault="00B534A1" w:rsidP="00B534A1">
      <w:pPr>
        <w:rPr>
          <w:rFonts w:ascii="Baskerville Old Face" w:hAnsi="Baskerville Old Face"/>
        </w:rPr>
      </w:pPr>
    </w:p>
    <w:p w14:paraId="2FE39AE2" w14:textId="77777777" w:rsidR="00FB70D4" w:rsidRPr="00070CB8" w:rsidRDefault="00FB70D4" w:rsidP="002F0AD9">
      <w:pPr>
        <w:pStyle w:val="ListParagraph"/>
        <w:numPr>
          <w:ilvl w:val="0"/>
          <w:numId w:val="1"/>
        </w:numPr>
        <w:rPr>
          <w:rFonts w:ascii="Baskerville Old Face" w:hAnsi="Baskerville Old Face"/>
        </w:rPr>
      </w:pPr>
      <w:r w:rsidRPr="00070CB8">
        <w:rPr>
          <w:rFonts w:ascii="Baskerville Old Face" w:hAnsi="Baskerville Old Face"/>
        </w:rPr>
        <w:lastRenderedPageBreak/>
        <w:t>“These human conditions [of passing on to the next world] may be likened to the matrix of the mother from which a child is to be born into the spacious outer world. At first the infant finds it very difficult to reconcile itself to its new existence. It cries as if not wishing to be separated from its narrow abode and imagining that life is restricted to that limited space. It is reluctant to leave its home, but nature forces it into this world. Having come into its new conditions, it finds that it has passed from darkness into a sphere of radiance; from gloomy and restricted surroundings it has been transferred to a spacious and delightful environment. Its nourishment was the blood of the mother; now it finds delicious food to enjoy. Its new life is filled with brightness and beauty; it looks with wonder and delight upon the mountains, meadows and fields of green, the rivers and fountains, the wonderful stars; it breathes the life-quickening atmosphere; and then it praises God for its release from the confinement of its former condition and attainment to the freedom of a new realm. This analogy expresses the relation of the temporal world to the life hereafter -- the transition of the soul of man from darkness and uncertainty to the light and reality of the eternal Kingdom. At first it is very difficult to welcome death, but after attaining its new condition the soul is grateful, for it has been released from the bondage of the limited to enjoy the liberties of the unlimited. It has been freed from a world of sorrow, grief and trials to live in a world of unending bliss and joy. The phenomenal and physical have been abandoned in order that it may attain the opportunities of the ideal and spiritual. Therefore, the souls of those who have passed away from earth and completed their span of mortal pilgrimage…have hastened to a world superior to this. They have soared away from these conditions of darkness and dim vision into the realm of light. These are the only considerations which can comfort and console those whom they have left behind.”</w:t>
      </w:r>
    </w:p>
    <w:p w14:paraId="49B9AE23" w14:textId="77777777" w:rsidR="00FB70D4" w:rsidRPr="00070CB8" w:rsidRDefault="00FB70D4" w:rsidP="00FB70D4">
      <w:pPr>
        <w:rPr>
          <w:rFonts w:ascii="Baskerville Old Face" w:hAnsi="Baskerville Old Face"/>
        </w:rPr>
      </w:pPr>
    </w:p>
    <w:p w14:paraId="735A4CFA" w14:textId="7567AC53" w:rsidR="00FB70D4" w:rsidRPr="00070CB8" w:rsidRDefault="00FB70D4" w:rsidP="002F0AD9">
      <w:pPr>
        <w:ind w:firstLine="720"/>
        <w:rPr>
          <w:rFonts w:ascii="Baskerville Old Face" w:hAnsi="Baskerville Old Face"/>
        </w:rPr>
      </w:pPr>
      <w:r w:rsidRPr="00070CB8">
        <w:rPr>
          <w:rFonts w:ascii="Baskerville Old Face" w:hAnsi="Baskerville Old Face"/>
        </w:rPr>
        <w:t>-</w:t>
      </w:r>
      <w:proofErr w:type="spellStart"/>
      <w:r w:rsidRPr="00070CB8">
        <w:rPr>
          <w:rFonts w:ascii="Baskerville Old Face" w:hAnsi="Baskerville Old Face"/>
        </w:rPr>
        <w:t>Abdu'l</w:t>
      </w:r>
      <w:proofErr w:type="spellEnd"/>
      <w:r w:rsidRPr="00070CB8">
        <w:rPr>
          <w:rFonts w:ascii="Baskerville Old Face" w:hAnsi="Baskerville Old Face"/>
        </w:rPr>
        <w:t>-Baha, The Promulgation of Universal Peace, p. 47</w:t>
      </w:r>
    </w:p>
    <w:p w14:paraId="254AE59D" w14:textId="45577C72" w:rsidR="00FB70D4" w:rsidRPr="00070CB8" w:rsidRDefault="00FB70D4" w:rsidP="00FB70D4">
      <w:pPr>
        <w:rPr>
          <w:rFonts w:ascii="Baskerville Old Face" w:hAnsi="Baskerville Old Face"/>
        </w:rPr>
      </w:pPr>
    </w:p>
    <w:p w14:paraId="71BE2904" w14:textId="77777777" w:rsidR="00FB70D4" w:rsidRPr="00070CB8" w:rsidRDefault="00FB70D4" w:rsidP="002F0AD9">
      <w:pPr>
        <w:pStyle w:val="ListParagraph"/>
        <w:numPr>
          <w:ilvl w:val="0"/>
          <w:numId w:val="1"/>
        </w:numPr>
        <w:rPr>
          <w:rFonts w:ascii="Baskerville Old Face" w:hAnsi="Baskerville Old Face"/>
        </w:rPr>
      </w:pPr>
      <w:r w:rsidRPr="00070CB8">
        <w:rPr>
          <w:rFonts w:ascii="Baskerville Old Face" w:hAnsi="Baskerville Old Face"/>
        </w:rPr>
        <w:t>“If you have a bed of lilies of the valley that you love and tenderly care for, they cannot see you, nor can they understand your care, nevertheless, because of that tender care, they flourish.</w:t>
      </w:r>
    </w:p>
    <w:p w14:paraId="27387AFC" w14:textId="77777777" w:rsidR="00FB70D4" w:rsidRPr="00070CB8" w:rsidRDefault="00FB70D4" w:rsidP="00FB70D4">
      <w:pPr>
        <w:rPr>
          <w:rFonts w:ascii="Baskerville Old Face" w:hAnsi="Baskerville Old Face"/>
        </w:rPr>
      </w:pPr>
    </w:p>
    <w:p w14:paraId="3CD2EB31" w14:textId="77777777" w:rsidR="00FB70D4" w:rsidRPr="00070CB8" w:rsidRDefault="00FB70D4" w:rsidP="002F0AD9">
      <w:pPr>
        <w:ind w:left="720"/>
        <w:rPr>
          <w:rFonts w:ascii="Baskerville Old Face" w:hAnsi="Baskerville Old Face"/>
        </w:rPr>
      </w:pPr>
      <w:proofErr w:type="gramStart"/>
      <w:r w:rsidRPr="00070CB8">
        <w:rPr>
          <w:rFonts w:ascii="Baskerville Old Face" w:hAnsi="Baskerville Old Face"/>
        </w:rPr>
        <w:t>So</w:t>
      </w:r>
      <w:proofErr w:type="gramEnd"/>
      <w:r w:rsidRPr="00070CB8">
        <w:rPr>
          <w:rFonts w:ascii="Baskerville Old Face" w:hAnsi="Baskerville Old Face"/>
        </w:rPr>
        <w:t xml:space="preserve"> it is with your husband.  You cannot see him, but his loving influence surrounds you, cares for you, watches over you.  They, who have passed into the Divine Garden, pray for us there, as we pray for them here.”</w:t>
      </w:r>
    </w:p>
    <w:p w14:paraId="029581E2" w14:textId="77777777" w:rsidR="00FB70D4" w:rsidRPr="00070CB8" w:rsidRDefault="00FB70D4" w:rsidP="00FB70D4">
      <w:pPr>
        <w:rPr>
          <w:rFonts w:ascii="Baskerville Old Face" w:hAnsi="Baskerville Old Face"/>
        </w:rPr>
      </w:pPr>
    </w:p>
    <w:p w14:paraId="3CA46EBA" w14:textId="493CF008" w:rsidR="00FB70D4" w:rsidRPr="00070CB8" w:rsidRDefault="00FB70D4" w:rsidP="002F0AD9">
      <w:pPr>
        <w:ind w:left="720"/>
        <w:rPr>
          <w:rFonts w:ascii="Baskerville Old Face" w:hAnsi="Baskerville Old Face"/>
        </w:rPr>
      </w:pPr>
      <w:r w:rsidRPr="00070CB8">
        <w:rPr>
          <w:rFonts w:ascii="Baskerville Old Face" w:hAnsi="Baskerville Old Face"/>
        </w:rPr>
        <w:t xml:space="preserve">-Attributed to </w:t>
      </w:r>
      <w:proofErr w:type="spellStart"/>
      <w:r w:rsidRPr="00070CB8">
        <w:rPr>
          <w:rFonts w:ascii="Baskerville Old Face" w:hAnsi="Baskerville Old Face"/>
        </w:rPr>
        <w:t>Abdu’l</w:t>
      </w:r>
      <w:proofErr w:type="spellEnd"/>
      <w:r w:rsidRPr="00070CB8">
        <w:rPr>
          <w:rFonts w:ascii="Baskerville Old Face" w:hAnsi="Baskerville Old Face"/>
        </w:rPr>
        <w:t xml:space="preserve">-Baha </w:t>
      </w:r>
    </w:p>
    <w:p w14:paraId="4EE384A4" w14:textId="77777777" w:rsidR="002F0AD9" w:rsidRPr="00070CB8" w:rsidRDefault="002F0AD9" w:rsidP="002F0AD9">
      <w:pPr>
        <w:rPr>
          <w:rFonts w:ascii="Baskerville Old Face" w:hAnsi="Baskerville Old Face"/>
        </w:rPr>
      </w:pPr>
    </w:p>
    <w:p w14:paraId="7B724709" w14:textId="76E38BCE" w:rsidR="002F0AD9" w:rsidRDefault="002F0AD9" w:rsidP="002F0AD9">
      <w:pPr>
        <w:pStyle w:val="ListParagraph"/>
        <w:numPr>
          <w:ilvl w:val="0"/>
          <w:numId w:val="1"/>
        </w:numPr>
        <w:rPr>
          <w:rFonts w:ascii="Baskerville Old Face" w:hAnsi="Baskerville Old Face"/>
        </w:rPr>
      </w:pPr>
      <w:r w:rsidRPr="00070CB8">
        <w:rPr>
          <w:rFonts w:ascii="Baskerville Old Face" w:hAnsi="Baskerville Old Face"/>
        </w:rPr>
        <w:t>“As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r w:rsidR="00B534A1">
        <w:rPr>
          <w:rFonts w:ascii="Baskerville Old Face" w:hAnsi="Baskerville Old Face"/>
        </w:rPr>
        <w:t xml:space="preserve"> </w:t>
      </w:r>
      <w:r w:rsidRPr="00B534A1">
        <w:rPr>
          <w:rFonts w:ascii="Baskerville Old Face" w:hAnsi="Baskerville Old Face"/>
        </w:rPr>
        <w:t xml:space="preserve">-Written on behalf of </w:t>
      </w:r>
      <w:proofErr w:type="spellStart"/>
      <w:r w:rsidRPr="00B534A1">
        <w:rPr>
          <w:rFonts w:ascii="Baskerville Old Face" w:hAnsi="Baskerville Old Face"/>
        </w:rPr>
        <w:t>Shoghi</w:t>
      </w:r>
      <w:proofErr w:type="spellEnd"/>
      <w:r w:rsidRPr="00B534A1">
        <w:rPr>
          <w:rFonts w:ascii="Baskerville Old Face" w:hAnsi="Baskerville Old Face"/>
        </w:rPr>
        <w:t xml:space="preserve"> Effendi</w:t>
      </w:r>
    </w:p>
    <w:p w14:paraId="12774278" w14:textId="77777777" w:rsidR="00B534A1" w:rsidRPr="00B534A1" w:rsidRDefault="00B534A1" w:rsidP="00B534A1">
      <w:pPr>
        <w:pStyle w:val="ListParagraph"/>
        <w:rPr>
          <w:rFonts w:ascii="Baskerville Old Face" w:hAnsi="Baskerville Old Face"/>
        </w:rPr>
      </w:pPr>
    </w:p>
    <w:p w14:paraId="08D0E6D6" w14:textId="23A7615E" w:rsidR="002F0AD9" w:rsidRPr="00B534A1" w:rsidRDefault="002F0AD9" w:rsidP="002F0AD9">
      <w:pPr>
        <w:pStyle w:val="ListParagraph"/>
        <w:numPr>
          <w:ilvl w:val="0"/>
          <w:numId w:val="1"/>
        </w:numPr>
        <w:rPr>
          <w:rFonts w:ascii="Baskerville Old Face" w:hAnsi="Baskerville Old Face"/>
        </w:rPr>
      </w:pPr>
      <w:r w:rsidRPr="00070CB8">
        <w:rPr>
          <w:rFonts w:ascii="Baskerville Old Face" w:hAnsi="Baskerville Old Face"/>
        </w:rPr>
        <w:t xml:space="preserve">“According to </w:t>
      </w:r>
      <w:proofErr w:type="spellStart"/>
      <w:r w:rsidRPr="00070CB8">
        <w:rPr>
          <w:rFonts w:ascii="Baskerville Old Face" w:hAnsi="Baskerville Old Face"/>
        </w:rPr>
        <w:t>Bahá'u'lláh</w:t>
      </w:r>
      <w:proofErr w:type="spellEnd"/>
      <w:r w:rsidRPr="00070CB8">
        <w:rPr>
          <w:rFonts w:ascii="Baskerville Old Face" w:hAnsi="Baskerville Old Face"/>
        </w:rPr>
        <w:t xml:space="preserve"> the soul retains its individuality and consciousness after death, and is able to commune with other souls. This communion, however, is purely spiritual in character, and is conditioned upon the disinterested and selfless love of the individuals for each other."</w:t>
      </w:r>
      <w:r w:rsidR="00B534A1">
        <w:rPr>
          <w:rFonts w:ascii="Baskerville Old Face" w:hAnsi="Baskerville Old Face"/>
        </w:rPr>
        <w:t xml:space="preserve">  </w:t>
      </w:r>
      <w:r w:rsidRPr="00B534A1">
        <w:rPr>
          <w:rFonts w:ascii="Baskerville Old Face" w:hAnsi="Baskerville Old Face"/>
        </w:rPr>
        <w:t xml:space="preserve">-From a letter written on behalf of </w:t>
      </w:r>
      <w:proofErr w:type="spellStart"/>
      <w:r w:rsidR="00B534A1" w:rsidRPr="00B534A1">
        <w:rPr>
          <w:rFonts w:ascii="Baskerville Old Face" w:hAnsi="Baskerville Old Face"/>
        </w:rPr>
        <w:t>Shoghi</w:t>
      </w:r>
      <w:proofErr w:type="spellEnd"/>
      <w:r w:rsidR="00B534A1" w:rsidRPr="00B534A1">
        <w:rPr>
          <w:rFonts w:ascii="Baskerville Old Face" w:hAnsi="Baskerville Old Face"/>
        </w:rPr>
        <w:t xml:space="preserve"> Effendi</w:t>
      </w:r>
    </w:p>
    <w:p w14:paraId="01B59C6D" w14:textId="267F9A26" w:rsidR="002F0AD9" w:rsidRPr="00B534A1" w:rsidRDefault="002F0AD9" w:rsidP="00B534A1">
      <w:pPr>
        <w:pStyle w:val="ListParagraph"/>
        <w:numPr>
          <w:ilvl w:val="0"/>
          <w:numId w:val="1"/>
        </w:numPr>
        <w:rPr>
          <w:rFonts w:ascii="Baskerville Old Face" w:hAnsi="Baskerville Old Face"/>
        </w:rPr>
      </w:pPr>
      <w:r w:rsidRPr="00070CB8">
        <w:rPr>
          <w:rFonts w:ascii="Baskerville Old Face" w:hAnsi="Baskerville Old Face"/>
        </w:rPr>
        <w:lastRenderedPageBreak/>
        <w:t>"...Such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r w:rsidR="00B534A1">
        <w:rPr>
          <w:rFonts w:ascii="Baskerville Old Face" w:hAnsi="Baskerville Old Face"/>
        </w:rPr>
        <w:t xml:space="preserve">  </w:t>
      </w:r>
      <w:r w:rsidRPr="00B534A1">
        <w:rPr>
          <w:rFonts w:ascii="Baskerville Old Face" w:hAnsi="Baskerville Old Face"/>
        </w:rPr>
        <w:t xml:space="preserve">-From a letter written on behalf of </w:t>
      </w:r>
      <w:proofErr w:type="spellStart"/>
      <w:r w:rsidRPr="00B534A1">
        <w:rPr>
          <w:rFonts w:ascii="Baskerville Old Face" w:hAnsi="Baskerville Old Face"/>
        </w:rPr>
        <w:t>Shoghi</w:t>
      </w:r>
      <w:proofErr w:type="spellEnd"/>
      <w:r w:rsidRPr="00B534A1">
        <w:rPr>
          <w:rFonts w:ascii="Baskerville Old Face" w:hAnsi="Baskerville Old Face"/>
        </w:rPr>
        <w:t xml:space="preserve"> Effendi </w:t>
      </w:r>
    </w:p>
    <w:p w14:paraId="05B8731B" w14:textId="10248CCE" w:rsidR="00A27884" w:rsidRPr="00070CB8" w:rsidRDefault="00A27884" w:rsidP="00A27884">
      <w:pPr>
        <w:rPr>
          <w:rFonts w:ascii="Baskerville Old Face" w:hAnsi="Baskerville Old Face"/>
        </w:rPr>
      </w:pPr>
    </w:p>
    <w:p w14:paraId="2C44BBAF" w14:textId="3DE314AE" w:rsidR="00A27884" w:rsidRPr="00070CB8" w:rsidRDefault="00A27884" w:rsidP="00A27884">
      <w:pPr>
        <w:pStyle w:val="ListParagraph"/>
        <w:numPr>
          <w:ilvl w:val="0"/>
          <w:numId w:val="1"/>
        </w:numPr>
        <w:rPr>
          <w:rFonts w:ascii="Baskerville Old Face" w:hAnsi="Baskerville Old Face" w:cstheme="minorHAnsi"/>
        </w:rPr>
      </w:pPr>
      <w:r w:rsidRPr="00070CB8">
        <w:rPr>
          <w:rFonts w:ascii="Baskerville Old Face" w:hAnsi="Baskerville Old Face" w:cstheme="minorHAnsi"/>
        </w:rPr>
        <w:t>“</w:t>
      </w:r>
      <w:r w:rsidRPr="00070CB8">
        <w:rPr>
          <w:rFonts w:ascii="Baskerville Old Face" w:hAnsi="Baskerville Old Face" w:cstheme="minorHAnsi"/>
        </w:rPr>
        <w:t>When you were born you cried and the world rejoiced. Live your life so that when you die, the world cries and you rejoice.</w:t>
      </w:r>
      <w:r w:rsidRPr="00070CB8">
        <w:rPr>
          <w:rFonts w:ascii="Baskerville Old Face" w:hAnsi="Baskerville Old Face" w:cstheme="minorHAnsi"/>
        </w:rPr>
        <w:t>” -</w:t>
      </w:r>
      <w:r w:rsidRPr="00070CB8">
        <w:rPr>
          <w:rFonts w:ascii="Baskerville Old Face" w:hAnsi="Baskerville Old Face" w:cstheme="minorHAnsi"/>
        </w:rPr>
        <w:t>Cherokee proverb</w:t>
      </w:r>
    </w:p>
    <w:p w14:paraId="4B9D1DA5" w14:textId="17C9FA83" w:rsidR="00A27884" w:rsidRPr="00070CB8" w:rsidRDefault="00A27884" w:rsidP="00A27884">
      <w:pPr>
        <w:rPr>
          <w:rFonts w:ascii="Baskerville Old Face" w:hAnsi="Baskerville Old Face" w:cstheme="minorHAnsi"/>
        </w:rPr>
      </w:pPr>
    </w:p>
    <w:p w14:paraId="653A84F0" w14:textId="20A76164" w:rsidR="00A27884" w:rsidRPr="00B534A1" w:rsidRDefault="00A27884" w:rsidP="00B534A1">
      <w:pPr>
        <w:pStyle w:val="ListParagraph"/>
        <w:numPr>
          <w:ilvl w:val="0"/>
          <w:numId w:val="1"/>
        </w:numPr>
        <w:rPr>
          <w:rFonts w:ascii="Baskerville Old Face" w:hAnsi="Baskerville Old Face" w:cstheme="minorHAnsi"/>
        </w:rPr>
      </w:pPr>
      <w:r w:rsidRPr="00070CB8">
        <w:rPr>
          <w:rFonts w:ascii="Baskerville Old Face" w:hAnsi="Baskerville Old Face" w:cstheme="minorHAnsi"/>
        </w:rPr>
        <w:t>“</w:t>
      </w:r>
      <w:r w:rsidRPr="00070CB8">
        <w:rPr>
          <w:rFonts w:ascii="Baskerville Old Face" w:hAnsi="Baskerville Old Face" w:cstheme="minorHAnsi"/>
        </w:rPr>
        <w:t xml:space="preserve">The fleeting hours of man’s life on earth pass swiftly by, and the little that still </w:t>
      </w:r>
      <w:proofErr w:type="spellStart"/>
      <w:r w:rsidRPr="00070CB8">
        <w:rPr>
          <w:rFonts w:ascii="Baskerville Old Face" w:hAnsi="Baskerville Old Face" w:cstheme="minorHAnsi"/>
        </w:rPr>
        <w:t>remaineth</w:t>
      </w:r>
      <w:proofErr w:type="spellEnd"/>
      <w:r w:rsidRPr="00070CB8">
        <w:rPr>
          <w:rFonts w:ascii="Baskerville Old Face" w:hAnsi="Baskerville Old Face" w:cstheme="minorHAnsi"/>
        </w:rPr>
        <w:t xml:space="preserve"> shall come to an end; but that which </w:t>
      </w:r>
      <w:proofErr w:type="spellStart"/>
      <w:r w:rsidRPr="00070CB8">
        <w:rPr>
          <w:rFonts w:ascii="Baskerville Old Face" w:hAnsi="Baskerville Old Face" w:cstheme="minorHAnsi"/>
        </w:rPr>
        <w:t>endureth</w:t>
      </w:r>
      <w:proofErr w:type="spellEnd"/>
      <w:r w:rsidRPr="00070CB8">
        <w:rPr>
          <w:rFonts w:ascii="Baskerville Old Face" w:hAnsi="Baskerville Old Face" w:cstheme="minorHAnsi"/>
        </w:rPr>
        <w:t xml:space="preserve"> and </w:t>
      </w:r>
      <w:proofErr w:type="spellStart"/>
      <w:r w:rsidRPr="00070CB8">
        <w:rPr>
          <w:rFonts w:ascii="Baskerville Old Face" w:hAnsi="Baskerville Old Face" w:cstheme="minorHAnsi"/>
        </w:rPr>
        <w:t>lasteth</w:t>
      </w:r>
      <w:proofErr w:type="spellEnd"/>
      <w:r w:rsidRPr="00070CB8">
        <w:rPr>
          <w:rFonts w:ascii="Baskerville Old Face" w:hAnsi="Baskerville Old Face" w:cstheme="minorHAnsi"/>
        </w:rPr>
        <w:t xml:space="preserve"> for evermore is the fruit that man </w:t>
      </w:r>
      <w:proofErr w:type="spellStart"/>
      <w:r w:rsidRPr="00070CB8">
        <w:rPr>
          <w:rFonts w:ascii="Baskerville Old Face" w:hAnsi="Baskerville Old Face" w:cstheme="minorHAnsi"/>
        </w:rPr>
        <w:t>reapeth</w:t>
      </w:r>
      <w:proofErr w:type="spellEnd"/>
      <w:r w:rsidRPr="00070CB8">
        <w:rPr>
          <w:rFonts w:ascii="Baskerville Old Face" w:hAnsi="Baskerville Old Face" w:cstheme="minorHAnsi"/>
        </w:rPr>
        <w:t xml:space="preserve"> from his servitude at the Divine Threshold.</w:t>
      </w:r>
      <w:r w:rsidRPr="00070CB8">
        <w:rPr>
          <w:rFonts w:ascii="Baskerville Old Face" w:hAnsi="Baskerville Old Face" w:cstheme="minorHAnsi"/>
        </w:rPr>
        <w:t>”</w:t>
      </w:r>
      <w:r w:rsidRPr="00070CB8">
        <w:rPr>
          <w:rFonts w:ascii="Baskerville Old Face" w:hAnsi="Baskerville Old Face" w:cstheme="minorHAnsi"/>
        </w:rPr>
        <w:t xml:space="preserve"> </w:t>
      </w:r>
      <w:r w:rsidRPr="00B534A1">
        <w:rPr>
          <w:rFonts w:ascii="Baskerville Old Face" w:hAnsi="Baskerville Old Face" w:cstheme="minorHAnsi"/>
          <w:iCs/>
        </w:rPr>
        <w:t>-</w:t>
      </w:r>
      <w:proofErr w:type="spellStart"/>
      <w:r w:rsidR="00B534A1" w:rsidRPr="00B534A1">
        <w:rPr>
          <w:rFonts w:ascii="Baskerville Old Face" w:hAnsi="Baskerville Old Face" w:cstheme="minorHAnsi"/>
          <w:iCs/>
        </w:rPr>
        <w:t>Abdu’l</w:t>
      </w:r>
      <w:proofErr w:type="spellEnd"/>
      <w:r w:rsidR="00B534A1" w:rsidRPr="00B534A1">
        <w:rPr>
          <w:rFonts w:ascii="Baskerville Old Face" w:hAnsi="Baskerville Old Face" w:cstheme="minorHAnsi"/>
          <w:iCs/>
        </w:rPr>
        <w:t>-Baha</w:t>
      </w:r>
    </w:p>
    <w:p w14:paraId="2F3EAE55" w14:textId="77777777" w:rsidR="002F0AD9" w:rsidRPr="00070CB8" w:rsidRDefault="002F0AD9" w:rsidP="002F0AD9">
      <w:pPr>
        <w:rPr>
          <w:rFonts w:ascii="Baskerville Old Face" w:hAnsi="Baskerville Old Face"/>
        </w:rPr>
      </w:pPr>
    </w:p>
    <w:p w14:paraId="3D24E305" w14:textId="7831091F" w:rsidR="002F0AD9" w:rsidRPr="00B534A1" w:rsidRDefault="002F0AD9" w:rsidP="00B534A1">
      <w:pPr>
        <w:pStyle w:val="ListParagraph"/>
        <w:numPr>
          <w:ilvl w:val="0"/>
          <w:numId w:val="1"/>
        </w:numPr>
        <w:rPr>
          <w:rFonts w:ascii="Baskerville Old Face" w:hAnsi="Baskerville Old Face"/>
        </w:rPr>
      </w:pPr>
      <w:r w:rsidRPr="00070CB8">
        <w:rPr>
          <w:rFonts w:ascii="Baskerville Old Face" w:hAnsi="Baskerville Old Face"/>
        </w:rPr>
        <w:t xml:space="preserve">“The progress of the soul does not come to an end with death. It rather starts along </w:t>
      </w:r>
      <w:proofErr w:type="spellStart"/>
      <w:r w:rsidRPr="00070CB8">
        <w:rPr>
          <w:rFonts w:ascii="Baskerville Old Face" w:hAnsi="Baskerville Old Face"/>
        </w:rPr>
        <w:t>anew</w:t>
      </w:r>
      <w:proofErr w:type="spellEnd"/>
      <w:r w:rsidRPr="00070CB8">
        <w:rPr>
          <w:rFonts w:ascii="Baskerville Old Face" w:hAnsi="Baskerville Old Face"/>
        </w:rPr>
        <w:t xml:space="preserve"> line. </w:t>
      </w:r>
      <w:proofErr w:type="spellStart"/>
      <w:r w:rsidRPr="00070CB8">
        <w:rPr>
          <w:rFonts w:ascii="Baskerville Old Face" w:hAnsi="Baskerville Old Face"/>
        </w:rPr>
        <w:t>Bahá'u'lláh</w:t>
      </w:r>
      <w:proofErr w:type="spellEnd"/>
      <w:r w:rsidRPr="00070CB8">
        <w:rPr>
          <w:rFonts w:ascii="Baskerville Old Face" w:hAnsi="Baskerville Old Face"/>
        </w:rPr>
        <w:t xml:space="preserve"> teaches that great far- reaching possibilities await the soul in the other world. Spiritual progress in that realm is infinite, and no man, while on this earth, can visualize its full power and extent.”</w:t>
      </w:r>
      <w:r w:rsidR="00B534A1">
        <w:rPr>
          <w:rFonts w:ascii="Baskerville Old Face" w:hAnsi="Baskerville Old Face"/>
        </w:rPr>
        <w:t xml:space="preserve"> </w:t>
      </w:r>
      <w:r w:rsidRPr="00B534A1">
        <w:rPr>
          <w:rFonts w:ascii="Baskerville Old Face" w:hAnsi="Baskerville Old Face"/>
        </w:rPr>
        <w:t xml:space="preserve">-From a letter written on behalf of </w:t>
      </w:r>
      <w:proofErr w:type="spellStart"/>
      <w:r w:rsidR="00B534A1" w:rsidRPr="00B534A1">
        <w:rPr>
          <w:rFonts w:ascii="Baskerville Old Face" w:hAnsi="Baskerville Old Face"/>
        </w:rPr>
        <w:t>Shoghi</w:t>
      </w:r>
      <w:proofErr w:type="spellEnd"/>
      <w:r w:rsidR="00B534A1" w:rsidRPr="00B534A1">
        <w:rPr>
          <w:rFonts w:ascii="Baskerville Old Face" w:hAnsi="Baskerville Old Face"/>
        </w:rPr>
        <w:t xml:space="preserve"> Effendi</w:t>
      </w:r>
    </w:p>
    <w:p w14:paraId="42F09A66" w14:textId="77777777" w:rsidR="002F0AD9" w:rsidRPr="00070CB8" w:rsidRDefault="002F0AD9" w:rsidP="002F0AD9">
      <w:pPr>
        <w:rPr>
          <w:rFonts w:ascii="Baskerville Old Face" w:hAnsi="Baskerville Old Face"/>
        </w:rPr>
      </w:pPr>
    </w:p>
    <w:p w14:paraId="2360017D" w14:textId="77777777" w:rsidR="002F0AD9" w:rsidRPr="00070CB8" w:rsidRDefault="002F0AD9" w:rsidP="002F0AD9">
      <w:pPr>
        <w:pStyle w:val="ListParagraph"/>
        <w:numPr>
          <w:ilvl w:val="0"/>
          <w:numId w:val="1"/>
        </w:numPr>
        <w:rPr>
          <w:rFonts w:ascii="Baskerville Old Face" w:hAnsi="Baskerville Old Face"/>
        </w:rPr>
      </w:pPr>
      <w:r w:rsidRPr="00070CB8">
        <w:rPr>
          <w:rFonts w:ascii="Baskerville Old Face" w:hAnsi="Baskerville Old Face"/>
        </w:rPr>
        <w:t xml:space="preserve">“In His Tablets </w:t>
      </w:r>
      <w:proofErr w:type="spellStart"/>
      <w:r w:rsidRPr="00070CB8">
        <w:rPr>
          <w:rFonts w:ascii="Baskerville Old Face" w:hAnsi="Baskerville Old Face"/>
        </w:rPr>
        <w:t>Bahá'u'lláh</w:t>
      </w:r>
      <w:proofErr w:type="spellEnd"/>
      <w:r w:rsidRPr="00070CB8">
        <w:rPr>
          <w:rFonts w:ascii="Baskerville Old Face" w:hAnsi="Baskerville Old Face"/>
        </w:rPr>
        <w:t xml:space="preserve">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14:paraId="3525E85C" w14:textId="77777777" w:rsidR="002F0AD9" w:rsidRPr="00070CB8" w:rsidRDefault="002F0AD9" w:rsidP="002F0AD9">
      <w:pPr>
        <w:rPr>
          <w:rFonts w:ascii="Baskerville Old Face" w:hAnsi="Baskerville Old Face"/>
        </w:rPr>
      </w:pPr>
    </w:p>
    <w:p w14:paraId="0A4FE3FF" w14:textId="0C08F475" w:rsidR="002F0AD9" w:rsidRPr="00070CB8" w:rsidRDefault="002F0AD9" w:rsidP="002F0AD9">
      <w:pPr>
        <w:ind w:firstLine="720"/>
        <w:rPr>
          <w:rFonts w:ascii="Baskerville Old Face" w:hAnsi="Baskerville Old Face"/>
        </w:rPr>
      </w:pPr>
      <w:r w:rsidRPr="00070CB8">
        <w:rPr>
          <w:rFonts w:ascii="Baskerville Old Face" w:hAnsi="Baskerville Old Face"/>
        </w:rPr>
        <w:t xml:space="preserve">-Written on behalf of </w:t>
      </w:r>
      <w:proofErr w:type="spellStart"/>
      <w:r w:rsidRPr="00070CB8">
        <w:rPr>
          <w:rFonts w:ascii="Baskerville Old Face" w:hAnsi="Baskerville Old Face"/>
        </w:rPr>
        <w:t>Shoghi</w:t>
      </w:r>
      <w:proofErr w:type="spellEnd"/>
      <w:r w:rsidRPr="00070CB8">
        <w:rPr>
          <w:rFonts w:ascii="Baskerville Old Face" w:hAnsi="Baskerville Old Face"/>
        </w:rPr>
        <w:t xml:space="preserve"> Effendi</w:t>
      </w:r>
    </w:p>
    <w:p w14:paraId="1BC32979" w14:textId="77777777" w:rsidR="00A27884" w:rsidRPr="00070CB8" w:rsidRDefault="00A27884" w:rsidP="006243A0">
      <w:pPr>
        <w:rPr>
          <w:rFonts w:ascii="Baskerville Old Face" w:hAnsi="Baskerville Old Face"/>
        </w:rPr>
      </w:pPr>
    </w:p>
    <w:p w14:paraId="13E03EA9" w14:textId="77777777" w:rsidR="00FB70D4" w:rsidRPr="00070CB8" w:rsidRDefault="00FB70D4" w:rsidP="002F0AD9">
      <w:pPr>
        <w:pStyle w:val="ListParagraph"/>
        <w:numPr>
          <w:ilvl w:val="0"/>
          <w:numId w:val="1"/>
        </w:numPr>
        <w:rPr>
          <w:rFonts w:ascii="Baskerville Old Face" w:hAnsi="Baskerville Old Face"/>
        </w:rPr>
      </w:pPr>
      <w:r w:rsidRPr="00070CB8">
        <w:rPr>
          <w:rFonts w:ascii="Baskerville Old Face" w:hAnsi="Baskerville Old Face"/>
        </w:rPr>
        <w:t>“In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w:t>
      </w:r>
    </w:p>
    <w:p w14:paraId="1CD09E1B" w14:textId="77777777" w:rsidR="00FB70D4" w:rsidRPr="00070CB8" w:rsidRDefault="00FB70D4" w:rsidP="00FB70D4">
      <w:pPr>
        <w:rPr>
          <w:rFonts w:ascii="Baskerville Old Face" w:hAnsi="Baskerville Old Face"/>
        </w:rPr>
      </w:pPr>
    </w:p>
    <w:p w14:paraId="1C59FFAE" w14:textId="6EDD5315" w:rsidR="00FB70D4" w:rsidRPr="00070CB8" w:rsidRDefault="00FB70D4" w:rsidP="00B534A1">
      <w:pPr>
        <w:ind w:left="720"/>
        <w:rPr>
          <w:rFonts w:ascii="Baskerville Old Face" w:hAnsi="Baskerville Old Face"/>
        </w:rPr>
      </w:pPr>
      <w:r w:rsidRPr="00070CB8">
        <w:rPr>
          <w:rFonts w:ascii="Baskerville Old Face" w:hAnsi="Baskerville Old Face"/>
        </w:rPr>
        <w:t>‘In prayer there is a mingling of station, a mingling of condition. Pray for them as they pray for you!’”</w:t>
      </w:r>
      <w:r w:rsidR="00B534A1">
        <w:rPr>
          <w:rFonts w:ascii="Baskerville Old Face" w:hAnsi="Baskerville Old Face"/>
        </w:rPr>
        <w:t xml:space="preserve"> </w:t>
      </w:r>
      <w:r w:rsidRPr="00070CB8">
        <w:rPr>
          <w:rFonts w:ascii="Baskerville Old Face" w:hAnsi="Baskerville Old Face"/>
        </w:rPr>
        <w:t>-</w:t>
      </w:r>
      <w:proofErr w:type="spellStart"/>
      <w:r w:rsidRPr="00070CB8">
        <w:rPr>
          <w:rFonts w:ascii="Baskerville Old Face" w:hAnsi="Baskerville Old Face"/>
        </w:rPr>
        <w:t>Abdu'l</w:t>
      </w:r>
      <w:proofErr w:type="spellEnd"/>
      <w:r w:rsidRPr="00070CB8">
        <w:rPr>
          <w:rFonts w:ascii="Baskerville Old Face" w:hAnsi="Baskerville Old Face"/>
        </w:rPr>
        <w:t>-Baha</w:t>
      </w:r>
    </w:p>
    <w:p w14:paraId="0FAC2B6E" w14:textId="77777777" w:rsidR="006243A0" w:rsidRPr="00070CB8" w:rsidRDefault="006243A0" w:rsidP="00A27884">
      <w:pPr>
        <w:ind w:firstLine="720"/>
        <w:rPr>
          <w:rFonts w:ascii="Baskerville Old Face" w:hAnsi="Baskerville Old Face"/>
        </w:rPr>
      </w:pPr>
    </w:p>
    <w:p w14:paraId="71035099" w14:textId="674F068C" w:rsidR="00B534A1" w:rsidRPr="00070CB8" w:rsidRDefault="006243A0" w:rsidP="00B534A1">
      <w:pPr>
        <w:ind w:firstLine="720"/>
        <w:jc w:val="center"/>
        <w:rPr>
          <w:rFonts w:ascii="Baskerville Old Face" w:hAnsi="Baskerville Old Face"/>
          <w:b/>
          <w:bCs/>
        </w:rPr>
      </w:pPr>
      <w:r w:rsidRPr="00070CB8">
        <w:rPr>
          <w:rFonts w:ascii="Baskerville Old Face" w:hAnsi="Baskerville Old Face"/>
          <w:b/>
          <w:bCs/>
        </w:rPr>
        <w:t>MUSIC</w:t>
      </w:r>
    </w:p>
    <w:p w14:paraId="1FF4C3D1" w14:textId="77777777" w:rsidR="006243A0" w:rsidRPr="00070CB8" w:rsidRDefault="006243A0" w:rsidP="006243A0">
      <w:pPr>
        <w:rPr>
          <w:rFonts w:ascii="Baskerville Old Face" w:hAnsi="Baskerville Old Face"/>
        </w:rPr>
      </w:pPr>
    </w:p>
    <w:p w14:paraId="2FB84929" w14:textId="0D2A0B2C" w:rsidR="00FB70D4" w:rsidRPr="00070CB8" w:rsidRDefault="00FB70D4" w:rsidP="00FB70D4">
      <w:pPr>
        <w:rPr>
          <w:rFonts w:ascii="Baskerville Old Face" w:hAnsi="Baskerville Old Face"/>
          <w:b/>
          <w:bCs/>
        </w:rPr>
      </w:pPr>
      <w:r w:rsidRPr="00070CB8">
        <w:rPr>
          <w:rFonts w:ascii="Baskerville Old Face" w:hAnsi="Baskerville Old Face"/>
          <w:b/>
          <w:bCs/>
        </w:rPr>
        <w:t>PRAYERS for the Departed:</w:t>
      </w:r>
    </w:p>
    <w:p w14:paraId="20FB4F08" w14:textId="77777777" w:rsidR="00A27884" w:rsidRPr="00070CB8" w:rsidRDefault="00A27884" w:rsidP="00FB70D4">
      <w:pPr>
        <w:rPr>
          <w:rFonts w:ascii="Baskerville Old Face" w:hAnsi="Baskerville Old Face"/>
          <w:b/>
          <w:bCs/>
        </w:rPr>
      </w:pPr>
    </w:p>
    <w:p w14:paraId="71A3CA9C" w14:textId="77777777" w:rsidR="002F0AD9" w:rsidRPr="00070CB8" w:rsidRDefault="002F0AD9" w:rsidP="00A27884">
      <w:pPr>
        <w:pStyle w:val="ListParagraph"/>
        <w:numPr>
          <w:ilvl w:val="0"/>
          <w:numId w:val="1"/>
        </w:numPr>
        <w:rPr>
          <w:rFonts w:ascii="Baskerville Old Face" w:hAnsi="Baskerville Old Face"/>
        </w:rPr>
      </w:pPr>
      <w:r w:rsidRPr="00070CB8">
        <w:rPr>
          <w:rFonts w:ascii="Baskerville Old Face" w:hAnsi="Baskerville Old Face"/>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w:t>
      </w:r>
      <w:r w:rsidRPr="00070CB8">
        <w:rPr>
          <w:rFonts w:ascii="Baskerville Old Face" w:hAnsi="Baskerville Old Face"/>
        </w:rPr>
        <w:lastRenderedPageBreak/>
        <w:t xml:space="preserve">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good-pleasure set firm my steps, O my Maker! Within the garden of Thine immortality, before Thy countenance, let me abide </w:t>
      </w:r>
      <w:proofErr w:type="spellStart"/>
      <w:r w:rsidRPr="00070CB8">
        <w:rPr>
          <w:rFonts w:ascii="Baskerville Old Face" w:hAnsi="Baskerville Old Face"/>
        </w:rPr>
        <w:t>for ever</w:t>
      </w:r>
      <w:proofErr w:type="spellEnd"/>
      <w:r w:rsidRPr="00070CB8">
        <w:rPr>
          <w:rFonts w:ascii="Baskerville Old Face" w:hAnsi="Baskerville Old Face"/>
        </w:rPr>
        <w:t xml:space="preserve">, O Thou Who art merciful unto me, and upon the seat of Thy glory stablish me, O Thou Who art my Possessor! To the heaven of Thy loving-kindness lift me up, O my </w:t>
      </w:r>
      <w:proofErr w:type="spellStart"/>
      <w:r w:rsidRPr="00070CB8">
        <w:rPr>
          <w:rFonts w:ascii="Baskerville Old Face" w:hAnsi="Baskerville Old Face"/>
        </w:rPr>
        <w:t>Quickener</w:t>
      </w:r>
      <w:proofErr w:type="spellEnd"/>
      <w:r w:rsidRPr="00070CB8">
        <w:rPr>
          <w:rFonts w:ascii="Baskerville Old Face" w:hAnsi="Baskerville Old Face"/>
        </w:rPr>
        <w:t>,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14:paraId="33A0AAF9" w14:textId="77777777" w:rsidR="002F0AD9" w:rsidRPr="00070CB8" w:rsidRDefault="002F0AD9" w:rsidP="002F0AD9">
      <w:pPr>
        <w:rPr>
          <w:rFonts w:ascii="Baskerville Old Face" w:hAnsi="Baskerville Old Face"/>
        </w:rPr>
      </w:pPr>
    </w:p>
    <w:p w14:paraId="7318194A" w14:textId="0A790C87" w:rsidR="002F0AD9" w:rsidRPr="00070CB8" w:rsidRDefault="002F0AD9" w:rsidP="00B534A1">
      <w:pPr>
        <w:ind w:left="720"/>
        <w:rPr>
          <w:rFonts w:ascii="Baskerville Old Face" w:hAnsi="Baskerville Old Face"/>
        </w:rPr>
      </w:pPr>
      <w:r w:rsidRPr="00070CB8">
        <w:rPr>
          <w:rFonts w:ascii="Baskerville Old Face" w:hAnsi="Baskerville Old Face"/>
        </w:rPr>
        <w:t xml:space="preserve">Potent art Thou to do what </w:t>
      </w:r>
      <w:proofErr w:type="spellStart"/>
      <w:r w:rsidRPr="00070CB8">
        <w:rPr>
          <w:rFonts w:ascii="Baskerville Old Face" w:hAnsi="Baskerville Old Face"/>
        </w:rPr>
        <w:t>pleasest</w:t>
      </w:r>
      <w:proofErr w:type="spellEnd"/>
      <w:r w:rsidRPr="00070CB8">
        <w:rPr>
          <w:rFonts w:ascii="Baskerville Old Face" w:hAnsi="Baskerville Old Face"/>
        </w:rPr>
        <w:t xml:space="preserve"> Thee. Thou art, verily, the Most Exalted, the All-Glorious, the All-Highest.”</w:t>
      </w:r>
      <w:r w:rsidR="00B534A1">
        <w:rPr>
          <w:rFonts w:ascii="Baskerville Old Face" w:hAnsi="Baskerville Old Face"/>
        </w:rPr>
        <w:t xml:space="preserve">  </w:t>
      </w:r>
      <w:r w:rsidRPr="00070CB8">
        <w:rPr>
          <w:rFonts w:ascii="Baskerville Old Face" w:hAnsi="Baskerville Old Face"/>
        </w:rPr>
        <w:t>-Baha’u’llah</w:t>
      </w:r>
    </w:p>
    <w:p w14:paraId="3E0D0197" w14:textId="77777777" w:rsidR="00A27884" w:rsidRPr="00070CB8" w:rsidRDefault="00A27884" w:rsidP="002F0AD9">
      <w:pPr>
        <w:rPr>
          <w:rFonts w:ascii="Baskerville Old Face" w:hAnsi="Baskerville Old Face"/>
        </w:rPr>
      </w:pPr>
    </w:p>
    <w:p w14:paraId="495381C0" w14:textId="2C636EF9" w:rsidR="006243A0" w:rsidRPr="00B534A1" w:rsidRDefault="00A27884" w:rsidP="00B534A1">
      <w:pPr>
        <w:pStyle w:val="opening"/>
        <w:numPr>
          <w:ilvl w:val="0"/>
          <w:numId w:val="1"/>
        </w:numPr>
        <w:spacing w:before="0" w:beforeAutospacing="0" w:after="180" w:afterAutospacing="0" w:line="330" w:lineRule="atLeast"/>
        <w:rPr>
          <w:rFonts w:ascii="Baskerville Old Face" w:hAnsi="Baskerville Old Face"/>
          <w:color w:val="000000" w:themeColor="text1"/>
          <w:sz w:val="24"/>
          <w:szCs w:val="24"/>
        </w:rPr>
      </w:pPr>
      <w:r w:rsidRPr="00070CB8">
        <w:rPr>
          <w:rFonts w:ascii="Baskerville Old Face" w:hAnsi="Baskerville Old Face"/>
          <w:color w:val="000000" w:themeColor="text1"/>
          <w:sz w:val="24"/>
          <w:szCs w:val="24"/>
        </w:rPr>
        <w:t>“</w:t>
      </w:r>
      <w:r w:rsidRPr="00070CB8">
        <w:rPr>
          <w:rFonts w:ascii="Baskerville Old Face" w:hAnsi="Baskerville Old Face"/>
          <w:color w:val="000000" w:themeColor="text1"/>
          <w:sz w:val="24"/>
          <w:szCs w:val="24"/>
        </w:rPr>
        <w:t xml:space="preserve">O my God!  O Thou forgiver of sins, </w:t>
      </w:r>
      <w:proofErr w:type="spellStart"/>
      <w:r w:rsidRPr="00070CB8">
        <w:rPr>
          <w:rFonts w:ascii="Baskerville Old Face" w:hAnsi="Baskerville Old Face"/>
          <w:color w:val="000000" w:themeColor="text1"/>
          <w:sz w:val="24"/>
          <w:szCs w:val="24"/>
        </w:rPr>
        <w:t>bestower</w:t>
      </w:r>
      <w:proofErr w:type="spellEnd"/>
      <w:r w:rsidRPr="00070CB8">
        <w:rPr>
          <w:rFonts w:ascii="Baskerville Old Face" w:hAnsi="Baskerville Old Face"/>
          <w:color w:val="000000" w:themeColor="text1"/>
          <w:sz w:val="24"/>
          <w:szCs w:val="24"/>
        </w:rPr>
        <w:t xml:space="preserve"> of gifts, dispeller of afflictions! </w:t>
      </w:r>
      <w:r w:rsidRPr="00B534A1">
        <w:rPr>
          <w:rFonts w:ascii="Baskerville Old Face" w:hAnsi="Baskerville Old Face"/>
          <w:color w:val="000000" w:themeColor="text1"/>
          <w:sz w:val="24"/>
          <w:szCs w:val="24"/>
        </w:rPr>
        <w:t xml:space="preserve">Verily, I beseech thee to forgive the sins of such as have abandoned the physical garment and have ascended to the spiritual world. O my Lord!  Purify them from trespasses, dispel their sorrows, and change their darkness into light.  Cause them to enter the garden of happiness, cleanse them with the </w:t>
      </w:r>
      <w:proofErr w:type="gramStart"/>
      <w:r w:rsidRPr="00B534A1">
        <w:rPr>
          <w:rFonts w:ascii="Baskerville Old Face" w:hAnsi="Baskerville Old Face"/>
          <w:color w:val="000000" w:themeColor="text1"/>
          <w:sz w:val="24"/>
          <w:szCs w:val="24"/>
        </w:rPr>
        <w:t>most pure</w:t>
      </w:r>
      <w:proofErr w:type="gramEnd"/>
      <w:r w:rsidRPr="00B534A1">
        <w:rPr>
          <w:rFonts w:ascii="Baskerville Old Face" w:hAnsi="Baskerville Old Face"/>
          <w:color w:val="000000" w:themeColor="text1"/>
          <w:sz w:val="24"/>
          <w:szCs w:val="24"/>
        </w:rPr>
        <w:t xml:space="preserve"> water, and grant them to behold Thy splendors on the loftiest mount.</w:t>
      </w:r>
      <w:r w:rsidRPr="00B534A1">
        <w:rPr>
          <w:rFonts w:ascii="Baskerville Old Face" w:hAnsi="Baskerville Old Face"/>
          <w:color w:val="000000" w:themeColor="text1"/>
          <w:sz w:val="24"/>
          <w:szCs w:val="24"/>
        </w:rPr>
        <w:t>”</w:t>
      </w:r>
      <w:r w:rsidR="006243A0" w:rsidRPr="00B534A1">
        <w:rPr>
          <w:rFonts w:ascii="Baskerville Old Face" w:hAnsi="Baskerville Old Face"/>
          <w:color w:val="000000" w:themeColor="text1"/>
          <w:sz w:val="24"/>
          <w:szCs w:val="24"/>
        </w:rPr>
        <w:t xml:space="preserve">  </w:t>
      </w:r>
      <w:proofErr w:type="gramStart"/>
      <w:r w:rsidRPr="00B534A1">
        <w:rPr>
          <w:rFonts w:ascii="Baskerville Old Face" w:eastAsia="Times New Roman" w:hAnsi="Baskerville Old Face"/>
          <w:i/>
          <w:iCs/>
          <w:color w:val="000000" w:themeColor="text1"/>
          <w:sz w:val="24"/>
          <w:szCs w:val="24"/>
        </w:rPr>
        <w:t>-</w:t>
      </w:r>
      <w:r w:rsidRPr="00B534A1">
        <w:rPr>
          <w:rFonts w:ascii="Baskerville Old Face" w:eastAsia="Times New Roman" w:hAnsi="Baskerville Old Face"/>
          <w:color w:val="000000" w:themeColor="text1"/>
          <w:sz w:val="24"/>
          <w:szCs w:val="24"/>
        </w:rPr>
        <w:t>‘</w:t>
      </w:r>
      <w:proofErr w:type="spellStart"/>
      <w:proofErr w:type="gramEnd"/>
      <w:r w:rsidR="006243A0" w:rsidRPr="00B534A1">
        <w:rPr>
          <w:rFonts w:ascii="Baskerville Old Face" w:eastAsia="Times New Roman" w:hAnsi="Baskerville Old Face"/>
          <w:color w:val="000000" w:themeColor="text1"/>
          <w:sz w:val="24"/>
          <w:szCs w:val="24"/>
        </w:rPr>
        <w:t>A</w:t>
      </w:r>
      <w:r w:rsidRPr="00B534A1">
        <w:rPr>
          <w:rFonts w:ascii="Baskerville Old Face" w:eastAsia="Times New Roman" w:hAnsi="Baskerville Old Face"/>
          <w:color w:val="000000" w:themeColor="text1"/>
          <w:sz w:val="24"/>
          <w:szCs w:val="24"/>
        </w:rPr>
        <w:t>bdu’l-Bahá</w:t>
      </w:r>
      <w:proofErr w:type="spellEnd"/>
    </w:p>
    <w:p w14:paraId="473C3E41" w14:textId="3807DDC4" w:rsidR="006243A0" w:rsidRPr="00070CB8" w:rsidRDefault="006243A0" w:rsidP="006243A0">
      <w:pPr>
        <w:pStyle w:val="ListParagraph"/>
        <w:numPr>
          <w:ilvl w:val="0"/>
          <w:numId w:val="1"/>
        </w:numPr>
        <w:shd w:val="clear" w:color="auto" w:fill="FFFFFF"/>
        <w:spacing w:after="240" w:line="360" w:lineRule="atLeast"/>
        <w:rPr>
          <w:rFonts w:ascii="Baskerville Old Face" w:eastAsia="Times New Roman" w:hAnsi="Baskerville Old Face" w:cs="Times New Roman"/>
          <w:color w:val="222222"/>
        </w:rPr>
      </w:pPr>
      <w:r w:rsidRPr="00070CB8">
        <w:rPr>
          <w:rFonts w:ascii="Baskerville Old Face" w:eastAsia="Times New Roman" w:hAnsi="Baskerville Old Face" w:cs="Times New Roman"/>
          <w:color w:val="222222"/>
        </w:rPr>
        <w:t xml:space="preserve">“O </w:t>
      </w:r>
      <w:r w:rsidRPr="00070CB8">
        <w:rPr>
          <w:rFonts w:ascii="Baskerville Old Face" w:eastAsia="Times New Roman" w:hAnsi="Baskerville Old Face" w:cs="Times New Roman"/>
          <w:color w:val="222222"/>
        </w:rPr>
        <w:t>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unto Thee, hath offered his supplications to Thee, and hath been assured of Thy pardon and forgiveness. He hath abandoned this mortal life and hath flown to the kingdom of immortality, yearning for the favor of meeting Thee.</w:t>
      </w:r>
    </w:p>
    <w:p w14:paraId="1BE9AEAE" w14:textId="77777777" w:rsidR="006243A0" w:rsidRPr="00070CB8" w:rsidRDefault="006243A0" w:rsidP="006243A0">
      <w:pPr>
        <w:pStyle w:val="ListParagraph"/>
        <w:shd w:val="clear" w:color="auto" w:fill="FFFFFF"/>
        <w:spacing w:after="240" w:line="360" w:lineRule="atLeast"/>
        <w:rPr>
          <w:rFonts w:ascii="Baskerville Old Face" w:eastAsia="Times New Roman" w:hAnsi="Baskerville Old Face" w:cs="Times New Roman"/>
          <w:color w:val="222222"/>
        </w:rPr>
      </w:pPr>
    </w:p>
    <w:p w14:paraId="6D2D2192" w14:textId="5C253EDE" w:rsidR="006243A0" w:rsidRPr="00070CB8" w:rsidRDefault="006243A0" w:rsidP="006243A0">
      <w:pPr>
        <w:pStyle w:val="ListParagraph"/>
        <w:shd w:val="clear" w:color="auto" w:fill="FFFFFF"/>
        <w:spacing w:after="240" w:line="360" w:lineRule="atLeast"/>
        <w:rPr>
          <w:rFonts w:ascii="Baskerville Old Face" w:eastAsia="Times New Roman" w:hAnsi="Baskerville Old Face" w:cs="Times New Roman"/>
          <w:color w:val="222222"/>
        </w:rPr>
      </w:pPr>
      <w:r w:rsidRPr="00070CB8">
        <w:rPr>
          <w:rFonts w:ascii="Baskerville Old Face" w:eastAsia="Times New Roman" w:hAnsi="Baskerville Old Face" w:cs="Times New Roman"/>
          <w:color w:val="222222"/>
        </w:rPr>
        <w:t>O Lord, glorify his station, shelter him under the pavilion of Thy supreme mercy, cause him to enter Thy glorious paradise, and perpetuate his existence in Thine exalted rose garden, that he may plunge into the sea of light in the world of mysteries.</w:t>
      </w:r>
    </w:p>
    <w:p w14:paraId="256CAF41" w14:textId="77777777" w:rsidR="00B534A1" w:rsidRDefault="006243A0" w:rsidP="006243A0">
      <w:pPr>
        <w:pStyle w:val="ListParagraph"/>
        <w:shd w:val="clear" w:color="auto" w:fill="FFFFFF"/>
        <w:spacing w:after="240" w:line="360" w:lineRule="atLeast"/>
        <w:rPr>
          <w:rFonts w:ascii="Baskerville Old Face" w:eastAsia="Times New Roman" w:hAnsi="Baskerville Old Face" w:cs="Times New Roman"/>
          <w:color w:val="222222"/>
        </w:rPr>
      </w:pPr>
      <w:r w:rsidRPr="00070CB8">
        <w:rPr>
          <w:rFonts w:ascii="Baskerville Old Face" w:eastAsia="Times New Roman" w:hAnsi="Baskerville Old Face" w:cs="Times New Roman"/>
          <w:color w:val="222222"/>
        </w:rPr>
        <w:t xml:space="preserve">Verily, Thou art the Generous, the Powerful, the Forgiver and the </w:t>
      </w:r>
      <w:proofErr w:type="spellStart"/>
      <w:r w:rsidRPr="00070CB8">
        <w:rPr>
          <w:rFonts w:ascii="Baskerville Old Face" w:eastAsia="Times New Roman" w:hAnsi="Baskerville Old Face" w:cs="Times New Roman"/>
          <w:color w:val="222222"/>
        </w:rPr>
        <w:t>Bestower</w:t>
      </w:r>
      <w:proofErr w:type="spellEnd"/>
      <w:r w:rsidRPr="00070CB8">
        <w:rPr>
          <w:rFonts w:ascii="Baskerville Old Face" w:eastAsia="Times New Roman" w:hAnsi="Baskerville Old Face" w:cs="Times New Roman"/>
          <w:color w:val="222222"/>
        </w:rPr>
        <w:t>.</w:t>
      </w:r>
      <w:r w:rsidRPr="00070CB8">
        <w:rPr>
          <w:rFonts w:ascii="Baskerville Old Face" w:eastAsia="Times New Roman" w:hAnsi="Baskerville Old Face" w:cs="Times New Roman"/>
          <w:color w:val="222222"/>
        </w:rPr>
        <w:t xml:space="preserve">” </w:t>
      </w:r>
    </w:p>
    <w:p w14:paraId="776DD5B2" w14:textId="2737DED7" w:rsidR="006243A0" w:rsidRPr="00070CB8" w:rsidRDefault="006243A0" w:rsidP="006243A0">
      <w:pPr>
        <w:pStyle w:val="ListParagraph"/>
        <w:shd w:val="clear" w:color="auto" w:fill="FFFFFF"/>
        <w:spacing w:after="240" w:line="360" w:lineRule="atLeast"/>
        <w:rPr>
          <w:rFonts w:ascii="Baskerville Old Face" w:eastAsia="Times New Roman" w:hAnsi="Baskerville Old Face" w:cs="Times New Roman"/>
          <w:color w:val="222222"/>
        </w:rPr>
      </w:pPr>
      <w:r w:rsidRPr="00070CB8">
        <w:rPr>
          <w:rFonts w:ascii="Baskerville Old Face" w:eastAsia="Times New Roman" w:hAnsi="Baskerville Old Face" w:cs="Times New Roman"/>
          <w:color w:val="222222"/>
        </w:rPr>
        <w:t>-</w:t>
      </w:r>
      <w:proofErr w:type="spellStart"/>
      <w:r w:rsidRPr="00070CB8">
        <w:rPr>
          <w:rFonts w:ascii="Baskerville Old Face" w:eastAsia="Times New Roman" w:hAnsi="Baskerville Old Face" w:cs="Times New Roman"/>
          <w:color w:val="222222"/>
        </w:rPr>
        <w:t>Abdu’l</w:t>
      </w:r>
      <w:proofErr w:type="spellEnd"/>
      <w:r w:rsidRPr="00070CB8">
        <w:rPr>
          <w:rFonts w:ascii="Baskerville Old Face" w:eastAsia="Times New Roman" w:hAnsi="Baskerville Old Face" w:cs="Times New Roman"/>
          <w:color w:val="222222"/>
        </w:rPr>
        <w:t>-Baha</w:t>
      </w:r>
    </w:p>
    <w:p w14:paraId="1CE912B4" w14:textId="77777777" w:rsidR="006243A0" w:rsidRPr="00070CB8" w:rsidRDefault="006243A0" w:rsidP="006243A0">
      <w:pPr>
        <w:pStyle w:val="ListParagraph"/>
        <w:rPr>
          <w:rFonts w:ascii="Baskerville Old Face" w:hAnsi="Baskerville Old Face"/>
        </w:rPr>
      </w:pPr>
    </w:p>
    <w:p w14:paraId="2CDD4BB6" w14:textId="50609881" w:rsidR="006243A0" w:rsidRPr="00070CB8" w:rsidRDefault="006243A0" w:rsidP="006243A0">
      <w:pPr>
        <w:pStyle w:val="ListParagraph"/>
        <w:numPr>
          <w:ilvl w:val="0"/>
          <w:numId w:val="1"/>
        </w:numPr>
        <w:shd w:val="clear" w:color="auto" w:fill="FFFFFF"/>
        <w:spacing w:before="180" w:after="240" w:line="360" w:lineRule="atLeast"/>
        <w:ind w:right="180"/>
        <w:rPr>
          <w:rFonts w:ascii="Baskerville Old Face" w:eastAsia="Times New Roman" w:hAnsi="Baskerville Old Face" w:cs="Times New Roman"/>
          <w:color w:val="222222"/>
        </w:rPr>
      </w:pPr>
      <w:r w:rsidRPr="00070CB8">
        <w:rPr>
          <w:rFonts w:ascii="Baskerville Old Face" w:eastAsia="Times New Roman" w:hAnsi="Baskerville Old Face" w:cs="Times New Roman"/>
          <w:color w:val="222222"/>
        </w:rPr>
        <w:t xml:space="preserve">“O </w:t>
      </w:r>
      <w:r w:rsidRPr="00070CB8">
        <w:rPr>
          <w:rFonts w:ascii="Baskerville Old Face" w:eastAsia="Times New Roman" w:hAnsi="Baskerville Old Face" w:cs="Times New Roman"/>
          <w:color w:val="222222"/>
        </w:rPr>
        <w:t xml:space="preserve">Lord, O Thou Whose mercy hath encompassed all, </w:t>
      </w:r>
      <w:proofErr w:type="gramStart"/>
      <w:r w:rsidRPr="00070CB8">
        <w:rPr>
          <w:rFonts w:ascii="Baskerville Old Face" w:eastAsia="Times New Roman" w:hAnsi="Baskerville Old Face" w:cs="Times New Roman"/>
          <w:color w:val="222222"/>
        </w:rPr>
        <w:t>Whose</w:t>
      </w:r>
      <w:proofErr w:type="gramEnd"/>
      <w:r w:rsidRPr="00070CB8">
        <w:rPr>
          <w:rFonts w:ascii="Baskerville Old Face" w:eastAsia="Times New Roman" w:hAnsi="Baskerville Old Face" w:cs="Times New Roman"/>
          <w:color w:val="222222"/>
        </w:rPr>
        <w:t xml:space="preserve"> forgiveness is transcendent, Whose bounty is sublime, Whose pardon and generosity are all-</w:t>
      </w:r>
      <w:r w:rsidRPr="00070CB8">
        <w:rPr>
          <w:rFonts w:ascii="Baskerville Old Face" w:eastAsia="Times New Roman" w:hAnsi="Baskerville Old Face" w:cs="Times New Roman"/>
          <w:color w:val="222222"/>
        </w:rPr>
        <w:lastRenderedPageBreak/>
        <w:t>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14:paraId="5739A844" w14:textId="77777777" w:rsidR="006243A0" w:rsidRPr="00070CB8" w:rsidRDefault="006243A0" w:rsidP="006243A0">
      <w:pPr>
        <w:pStyle w:val="ListParagraph"/>
        <w:shd w:val="clear" w:color="auto" w:fill="FFFFFF"/>
        <w:spacing w:before="180" w:after="240" w:line="360" w:lineRule="atLeast"/>
        <w:ind w:right="180"/>
        <w:rPr>
          <w:rFonts w:ascii="Baskerville Old Face" w:eastAsia="Times New Roman" w:hAnsi="Baskerville Old Face" w:cs="Times New Roman"/>
          <w:color w:val="222222"/>
        </w:rPr>
      </w:pPr>
    </w:p>
    <w:p w14:paraId="40AE60AF" w14:textId="6517A59F" w:rsidR="006243A0" w:rsidRPr="00070CB8" w:rsidRDefault="006243A0" w:rsidP="006243A0">
      <w:pPr>
        <w:pStyle w:val="ListParagraph"/>
        <w:shd w:val="clear" w:color="auto" w:fill="FFFFFF"/>
        <w:spacing w:before="180" w:after="240" w:line="360" w:lineRule="atLeast"/>
        <w:ind w:right="180"/>
        <w:rPr>
          <w:rFonts w:ascii="Baskerville Old Face" w:eastAsia="Times New Roman" w:hAnsi="Baskerville Old Face" w:cs="Times New Roman"/>
          <w:color w:val="222222"/>
        </w:rPr>
      </w:pPr>
      <w:r w:rsidRPr="00070CB8">
        <w:rPr>
          <w:rFonts w:ascii="Baskerville Old Face" w:eastAsia="Times New Roman" w:hAnsi="Baskerville Old Face" w:cs="Times New Roman"/>
          <w:color w:val="222222"/>
        </w:rPr>
        <w:t>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 upon her, and shelter her beneath Thy blessed Tree. Thou art, verily, the Ever-Forgiving, the Most Generous, the All-Bountiful.</w:t>
      </w:r>
      <w:r w:rsidRPr="00070CB8">
        <w:rPr>
          <w:rFonts w:ascii="Baskerville Old Face" w:eastAsia="Times New Roman" w:hAnsi="Baskerville Old Face" w:cs="Times New Roman"/>
          <w:color w:val="222222"/>
        </w:rPr>
        <w:t>”</w:t>
      </w:r>
    </w:p>
    <w:p w14:paraId="3424437D" w14:textId="4765CF5C" w:rsidR="00A27884" w:rsidRPr="00070CB8" w:rsidRDefault="006243A0" w:rsidP="006243A0">
      <w:pPr>
        <w:pStyle w:val="ListParagraph"/>
        <w:shd w:val="clear" w:color="auto" w:fill="FFFFFF"/>
        <w:spacing w:before="180" w:after="180" w:line="360" w:lineRule="atLeast"/>
        <w:ind w:right="180"/>
        <w:rPr>
          <w:rFonts w:ascii="Baskerville Old Face" w:eastAsia="Times New Roman" w:hAnsi="Baskerville Old Face" w:cs="Times New Roman"/>
          <w:color w:val="222222"/>
        </w:rPr>
      </w:pPr>
      <w:proofErr w:type="gramStart"/>
      <w:r w:rsidRPr="00070CB8">
        <w:rPr>
          <w:rFonts w:ascii="Baskerville Old Face" w:eastAsia="Times New Roman" w:hAnsi="Baskerville Old Face" w:cs="Times New Roman"/>
          <w:color w:val="222222"/>
        </w:rPr>
        <w:t>-</w:t>
      </w:r>
      <w:r w:rsidRPr="00070CB8">
        <w:rPr>
          <w:rFonts w:ascii="Baskerville Old Face" w:eastAsia="Times New Roman" w:hAnsi="Baskerville Old Face" w:cs="Times New Roman"/>
          <w:color w:val="222222"/>
        </w:rPr>
        <w:t>‘</w:t>
      </w:r>
      <w:proofErr w:type="spellStart"/>
      <w:proofErr w:type="gramEnd"/>
      <w:r w:rsidRPr="00070CB8">
        <w:rPr>
          <w:rFonts w:ascii="Baskerville Old Face" w:eastAsia="Times New Roman" w:hAnsi="Baskerville Old Face" w:cs="Times New Roman"/>
          <w:color w:val="222222"/>
        </w:rPr>
        <w:t>Abdu’l-Bahá</w:t>
      </w:r>
      <w:proofErr w:type="spellEnd"/>
    </w:p>
    <w:p w14:paraId="47B2BAF7" w14:textId="77777777" w:rsidR="006243A0" w:rsidRPr="00070CB8" w:rsidRDefault="006243A0" w:rsidP="002F0AD9">
      <w:pPr>
        <w:rPr>
          <w:rFonts w:ascii="Baskerville Old Face" w:hAnsi="Baskerville Old Face"/>
          <w:b/>
          <w:bCs/>
        </w:rPr>
      </w:pPr>
    </w:p>
    <w:p w14:paraId="35357B03" w14:textId="6E3DE0EF" w:rsidR="002F0AD9" w:rsidRPr="00070CB8" w:rsidRDefault="002F0AD9" w:rsidP="002F0AD9">
      <w:pPr>
        <w:rPr>
          <w:rFonts w:ascii="Baskerville Old Face" w:hAnsi="Baskerville Old Face"/>
          <w:b/>
          <w:bCs/>
        </w:rPr>
      </w:pPr>
      <w:r w:rsidRPr="00070CB8">
        <w:rPr>
          <w:rFonts w:ascii="Baskerville Old Face" w:hAnsi="Baskerville Old Face"/>
          <w:b/>
          <w:bCs/>
        </w:rPr>
        <w:t xml:space="preserve">Prayers for those grieving: </w:t>
      </w:r>
    </w:p>
    <w:p w14:paraId="2C3E9AE3" w14:textId="77777777" w:rsidR="00A27884" w:rsidRPr="00070CB8" w:rsidRDefault="00A27884" w:rsidP="00A27884">
      <w:pPr>
        <w:rPr>
          <w:rFonts w:ascii="Baskerville Old Face" w:hAnsi="Baskerville Old Face"/>
        </w:rPr>
      </w:pPr>
    </w:p>
    <w:p w14:paraId="78C8B973" w14:textId="77777777" w:rsidR="00A27884" w:rsidRPr="00070CB8" w:rsidRDefault="00A27884" w:rsidP="00A27884">
      <w:pPr>
        <w:pStyle w:val="ListParagraph"/>
        <w:numPr>
          <w:ilvl w:val="0"/>
          <w:numId w:val="1"/>
        </w:numPr>
        <w:rPr>
          <w:rFonts w:ascii="Baskerville Old Face" w:hAnsi="Baskerville Old Face"/>
        </w:rPr>
      </w:pPr>
      <w:r w:rsidRPr="00070CB8">
        <w:rPr>
          <w:rFonts w:ascii="Baskerville Old Face" w:hAnsi="Baskerville Old Face"/>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w:t>
      </w:r>
      <w:proofErr w:type="spellStart"/>
      <w:r w:rsidRPr="00070CB8">
        <w:rPr>
          <w:rFonts w:ascii="Baskerville Old Face" w:hAnsi="Baskerville Old Face"/>
        </w:rPr>
        <w:t>tranquillity</w:t>
      </w:r>
      <w:proofErr w:type="spellEnd"/>
      <w:r w:rsidRPr="00070CB8">
        <w:rPr>
          <w:rFonts w:ascii="Baskerville Old Face" w:hAnsi="Baskerville Old Face"/>
        </w:rPr>
        <w:t xml:space="preserve"> on me, O my Companion, and let the riches of Thine ancient countenance deliver me from all except Thee, O my Master, and let the tidings of the revelation of Thine incorruptible Essence bring me joy, O Thou Who </w:t>
      </w:r>
      <w:proofErr w:type="spellStart"/>
      <w:r w:rsidRPr="00070CB8">
        <w:rPr>
          <w:rFonts w:ascii="Baskerville Old Face" w:hAnsi="Baskerville Old Face"/>
        </w:rPr>
        <w:t>art</w:t>
      </w:r>
      <w:proofErr w:type="spellEnd"/>
      <w:r w:rsidRPr="00070CB8">
        <w:rPr>
          <w:rFonts w:ascii="Baskerville Old Face" w:hAnsi="Baskerville Old Face"/>
        </w:rPr>
        <w:t xml:space="preserve"> the most manifest of the manifest and the most hidden of the hidden!”</w:t>
      </w:r>
    </w:p>
    <w:p w14:paraId="477F5974" w14:textId="77777777" w:rsidR="00A27884" w:rsidRPr="00070CB8" w:rsidRDefault="00A27884" w:rsidP="00A27884">
      <w:pPr>
        <w:rPr>
          <w:rFonts w:ascii="Baskerville Old Face" w:hAnsi="Baskerville Old Face"/>
        </w:rPr>
      </w:pPr>
    </w:p>
    <w:p w14:paraId="7B978789" w14:textId="558C1F96" w:rsidR="00A27884" w:rsidRDefault="00A27884" w:rsidP="00A27884">
      <w:pPr>
        <w:ind w:firstLine="720"/>
        <w:rPr>
          <w:rFonts w:ascii="Baskerville Old Face" w:hAnsi="Baskerville Old Face"/>
        </w:rPr>
      </w:pPr>
      <w:r w:rsidRPr="00070CB8">
        <w:rPr>
          <w:rFonts w:ascii="Baskerville Old Face" w:hAnsi="Baskerville Old Face"/>
        </w:rPr>
        <w:t>-Baha’u’llah</w:t>
      </w:r>
    </w:p>
    <w:p w14:paraId="7BA4A890" w14:textId="77777777" w:rsidR="00B534A1" w:rsidRPr="00070CB8" w:rsidRDefault="00B534A1" w:rsidP="00A27884">
      <w:pPr>
        <w:ind w:firstLine="720"/>
        <w:rPr>
          <w:rFonts w:ascii="Baskerville Old Face" w:hAnsi="Baskerville Old Face"/>
        </w:rPr>
      </w:pPr>
    </w:p>
    <w:p w14:paraId="1415D5B6" w14:textId="77777777" w:rsidR="00A27884" w:rsidRPr="00070CB8" w:rsidRDefault="00A27884" w:rsidP="00A27884">
      <w:pPr>
        <w:rPr>
          <w:rFonts w:ascii="Baskerville Old Face" w:hAnsi="Baskerville Old Face"/>
        </w:rPr>
      </w:pPr>
    </w:p>
    <w:p w14:paraId="5FBCE73F" w14:textId="7F378F26" w:rsidR="002F0AD9" w:rsidRPr="00070CB8" w:rsidRDefault="00A27884" w:rsidP="00A27884">
      <w:pPr>
        <w:pStyle w:val="ListParagraph"/>
        <w:numPr>
          <w:ilvl w:val="0"/>
          <w:numId w:val="1"/>
        </w:numPr>
        <w:rPr>
          <w:rFonts w:ascii="Baskerville Old Face" w:hAnsi="Baskerville Old Face"/>
        </w:rPr>
      </w:pPr>
      <w:r w:rsidRPr="00070CB8">
        <w:rPr>
          <w:rFonts w:ascii="Baskerville Old Face" w:hAnsi="Baskerville Old Face"/>
        </w:rPr>
        <w:t xml:space="preserve"> </w:t>
      </w:r>
      <w:r w:rsidR="002F0AD9" w:rsidRPr="00070CB8">
        <w:rPr>
          <w:rFonts w:ascii="Baskerville Old Face" w:hAnsi="Baskerville Old Face"/>
        </w:rPr>
        <w:t xml:space="preserve">“He is the Compassionate, the All-Bountiful! O God, my God! Thou </w:t>
      </w:r>
      <w:proofErr w:type="spellStart"/>
      <w:r w:rsidR="002F0AD9" w:rsidRPr="00070CB8">
        <w:rPr>
          <w:rFonts w:ascii="Baskerville Old Face" w:hAnsi="Baskerville Old Face"/>
        </w:rPr>
        <w:t>seest</w:t>
      </w:r>
      <w:proofErr w:type="spellEnd"/>
      <w:r w:rsidR="002F0AD9" w:rsidRPr="00070CB8">
        <w:rPr>
          <w:rFonts w:ascii="Baskerville Old Face" w:hAnsi="Baskerville Old Face"/>
        </w:rPr>
        <w:t xml:space="preserve"> me, Thou </w:t>
      </w:r>
      <w:proofErr w:type="spellStart"/>
      <w:r w:rsidR="002F0AD9" w:rsidRPr="00070CB8">
        <w:rPr>
          <w:rFonts w:ascii="Baskerville Old Face" w:hAnsi="Baskerville Old Face"/>
        </w:rPr>
        <w:t>knowest</w:t>
      </w:r>
      <w:proofErr w:type="spellEnd"/>
      <w:r w:rsidR="002F0AD9" w:rsidRPr="00070CB8">
        <w:rPr>
          <w:rFonts w:ascii="Baskerville Old Face" w:hAnsi="Baskerville Old Face"/>
        </w:rPr>
        <w:t xml:space="preserve"> me; Thou art my Haven and my Refuge. None have I sought nor any will I seek save Thee; no path have I trodden nor any will I tread but the path of Thy love. In the darksome night of despair, my eye </w:t>
      </w:r>
      <w:proofErr w:type="spellStart"/>
      <w:r w:rsidR="002F0AD9" w:rsidRPr="00070CB8">
        <w:rPr>
          <w:rFonts w:ascii="Baskerville Old Face" w:hAnsi="Baskerville Old Face"/>
        </w:rPr>
        <w:t>turneth</w:t>
      </w:r>
      <w:proofErr w:type="spellEnd"/>
      <w:r w:rsidR="002F0AD9" w:rsidRPr="00070CB8">
        <w:rPr>
          <w:rFonts w:ascii="Baskerville Old Face" w:hAnsi="Baskerville Old Face"/>
        </w:rPr>
        <w:t xml:space="preserve"> expectant and full of hope to the morn of Thy boundless favor and at the hour of dawn my drooping soul is refreshed and strengthened in remembrance of Thy beauty and perfection. He whom the grace of Thy mercy </w:t>
      </w:r>
      <w:proofErr w:type="spellStart"/>
      <w:r w:rsidR="002F0AD9" w:rsidRPr="00070CB8">
        <w:rPr>
          <w:rFonts w:ascii="Baskerville Old Face" w:hAnsi="Baskerville Old Face"/>
        </w:rPr>
        <w:t>aideth</w:t>
      </w:r>
      <w:proofErr w:type="spellEnd"/>
      <w:r w:rsidR="002F0AD9" w:rsidRPr="00070CB8">
        <w:rPr>
          <w:rFonts w:ascii="Baskerville Old Face" w:hAnsi="Baskerville Old Face"/>
        </w:rPr>
        <w:t xml:space="preserve">, though he be but a drop, shall become the boundless ocean, and the merest atom which the outpouring of Thy loving-kindness </w:t>
      </w:r>
      <w:proofErr w:type="spellStart"/>
      <w:r w:rsidR="002F0AD9" w:rsidRPr="00070CB8">
        <w:rPr>
          <w:rFonts w:ascii="Baskerville Old Face" w:hAnsi="Baskerville Old Face"/>
        </w:rPr>
        <w:t>assisteth</w:t>
      </w:r>
      <w:proofErr w:type="spellEnd"/>
      <w:r w:rsidR="002F0AD9" w:rsidRPr="00070CB8">
        <w:rPr>
          <w:rFonts w:ascii="Baskerville Old Face" w:hAnsi="Baskerville Old Face"/>
        </w:rPr>
        <w:t>, shall shine even as the radiant star.</w:t>
      </w:r>
    </w:p>
    <w:p w14:paraId="6D004ED3" w14:textId="77777777" w:rsidR="002F0AD9" w:rsidRPr="00070CB8" w:rsidRDefault="002F0AD9" w:rsidP="002F0AD9">
      <w:pPr>
        <w:rPr>
          <w:rFonts w:ascii="Baskerville Old Face" w:hAnsi="Baskerville Old Face"/>
        </w:rPr>
      </w:pPr>
    </w:p>
    <w:p w14:paraId="2CBCB032" w14:textId="6F23BC87" w:rsidR="00A27884" w:rsidRPr="00070CB8" w:rsidRDefault="002F0AD9" w:rsidP="00B534A1">
      <w:pPr>
        <w:ind w:left="720"/>
        <w:rPr>
          <w:rFonts w:ascii="Baskerville Old Face" w:hAnsi="Baskerville Old Face"/>
        </w:rPr>
      </w:pPr>
      <w:r w:rsidRPr="00070CB8">
        <w:rPr>
          <w:rFonts w:ascii="Baskerville Old Face" w:hAnsi="Baskerville Old Face"/>
        </w:rPr>
        <w:t xml:space="preserve">Shelter under Thy protection, O Thou Spirit of purity, Thou Whom art the All-Bountiful Provider, this enthralled, enkindled servant of Thine. Aid him in this world of being to remain steadfast and firm in Thy love and grant that this broken-winged bird </w:t>
      </w:r>
      <w:proofErr w:type="gramStart"/>
      <w:r w:rsidRPr="00070CB8">
        <w:rPr>
          <w:rFonts w:ascii="Baskerville Old Face" w:hAnsi="Baskerville Old Face"/>
        </w:rPr>
        <w:t>attain</w:t>
      </w:r>
      <w:proofErr w:type="gramEnd"/>
      <w:r w:rsidRPr="00070CB8">
        <w:rPr>
          <w:rFonts w:ascii="Baskerville Old Face" w:hAnsi="Baskerville Old Face"/>
        </w:rPr>
        <w:t xml:space="preserve"> a refuge and shelter in Thy divine nest that </w:t>
      </w:r>
      <w:proofErr w:type="spellStart"/>
      <w:r w:rsidRPr="00070CB8">
        <w:rPr>
          <w:rFonts w:ascii="Baskerville Old Face" w:hAnsi="Baskerville Old Face"/>
        </w:rPr>
        <w:t>abideth</w:t>
      </w:r>
      <w:proofErr w:type="spellEnd"/>
      <w:r w:rsidRPr="00070CB8">
        <w:rPr>
          <w:rFonts w:ascii="Baskerville Old Face" w:hAnsi="Baskerville Old Face"/>
        </w:rPr>
        <w:t xml:space="preserve"> upon the celestial tree.”</w:t>
      </w:r>
      <w:r w:rsidR="00B534A1">
        <w:rPr>
          <w:rFonts w:ascii="Baskerville Old Face" w:hAnsi="Baskerville Old Face"/>
        </w:rPr>
        <w:t xml:space="preserve">  </w:t>
      </w:r>
      <w:r w:rsidRPr="00070CB8">
        <w:rPr>
          <w:rFonts w:ascii="Baskerville Old Face" w:hAnsi="Baskerville Old Face"/>
        </w:rPr>
        <w:t>-'</w:t>
      </w:r>
      <w:proofErr w:type="spellStart"/>
      <w:r w:rsidRPr="00070CB8">
        <w:rPr>
          <w:rFonts w:ascii="Baskerville Old Face" w:hAnsi="Baskerville Old Face"/>
        </w:rPr>
        <w:t>Abdu'l-Bahá</w:t>
      </w:r>
      <w:bookmarkStart w:id="0" w:name="_GoBack"/>
      <w:bookmarkEnd w:id="0"/>
      <w:proofErr w:type="spellEnd"/>
    </w:p>
    <w:p w14:paraId="6AFDDD12" w14:textId="3B7F8822" w:rsidR="00A27884" w:rsidRPr="00070CB8" w:rsidRDefault="00A27884" w:rsidP="00A27884">
      <w:pPr>
        <w:pStyle w:val="ListParagraph"/>
        <w:numPr>
          <w:ilvl w:val="0"/>
          <w:numId w:val="1"/>
        </w:numPr>
        <w:rPr>
          <w:rFonts w:ascii="Baskerville Old Face" w:hAnsi="Baskerville Old Face" w:cstheme="minorHAnsi"/>
        </w:rPr>
      </w:pPr>
      <w:r w:rsidRPr="00070CB8">
        <w:rPr>
          <w:rFonts w:ascii="Baskerville Old Face" w:hAnsi="Baskerville Old Face" w:cstheme="minorHAnsi"/>
        </w:rPr>
        <w:lastRenderedPageBreak/>
        <w:t>“</w:t>
      </w:r>
      <w:r w:rsidRPr="00070CB8">
        <w:rPr>
          <w:rFonts w:ascii="Baskerville Old Face" w:hAnsi="Baskerville Old Face" w:cstheme="minorHAnsi"/>
        </w:rPr>
        <w:t>Lord, make me an instrument of thy peace.</w:t>
      </w:r>
    </w:p>
    <w:p w14:paraId="2816EE55" w14:textId="77777777" w:rsidR="00A27884" w:rsidRPr="00070CB8" w:rsidRDefault="00A27884" w:rsidP="00A27884">
      <w:pPr>
        <w:ind w:left="360" w:firstLine="360"/>
        <w:rPr>
          <w:rFonts w:ascii="Baskerville Old Face" w:hAnsi="Baskerville Old Face" w:cstheme="minorHAnsi"/>
        </w:rPr>
      </w:pPr>
      <w:r w:rsidRPr="00070CB8">
        <w:rPr>
          <w:rFonts w:ascii="Baskerville Old Face" w:hAnsi="Baskerville Old Face" w:cstheme="minorHAnsi"/>
        </w:rPr>
        <w:t>Where there is hatred, let me sow love;</w:t>
      </w:r>
    </w:p>
    <w:p w14:paraId="12C1F0D9" w14:textId="77777777" w:rsidR="00A27884" w:rsidRPr="00070CB8" w:rsidRDefault="00A27884" w:rsidP="00A27884">
      <w:pPr>
        <w:ind w:firstLine="720"/>
        <w:rPr>
          <w:rFonts w:ascii="Baskerville Old Face" w:hAnsi="Baskerville Old Face" w:cstheme="minorHAnsi"/>
        </w:rPr>
      </w:pPr>
      <w:r w:rsidRPr="00070CB8">
        <w:rPr>
          <w:rFonts w:ascii="Baskerville Old Face" w:hAnsi="Baskerville Old Face" w:cstheme="minorHAnsi"/>
        </w:rPr>
        <w:t>Where there is injury, pardon;</w:t>
      </w:r>
    </w:p>
    <w:p w14:paraId="354170A0" w14:textId="77777777"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Where there is doubt, faith;</w:t>
      </w:r>
    </w:p>
    <w:p w14:paraId="2A8A8204" w14:textId="77777777"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Where there is despair, hope;</w:t>
      </w:r>
    </w:p>
    <w:p w14:paraId="1EAAAFC4" w14:textId="77777777"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Where there is darkness, light;</w:t>
      </w:r>
    </w:p>
    <w:p w14:paraId="1525C3A7" w14:textId="77777777"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 xml:space="preserve">Where there is sadness, joy. </w:t>
      </w:r>
    </w:p>
    <w:p w14:paraId="64CFA227" w14:textId="77777777" w:rsidR="00A27884" w:rsidRPr="00070CB8" w:rsidRDefault="00A27884" w:rsidP="00A27884">
      <w:pPr>
        <w:pStyle w:val="ListParagraph"/>
        <w:rPr>
          <w:rFonts w:ascii="Baskerville Old Face" w:hAnsi="Baskerville Old Face" w:cstheme="minorHAnsi"/>
        </w:rPr>
      </w:pPr>
    </w:p>
    <w:p w14:paraId="0C8C8CC2" w14:textId="77777777"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O divine Master, grant that I may not so much seek</w:t>
      </w:r>
    </w:p>
    <w:p w14:paraId="0700B91C" w14:textId="77777777"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To be consoled as to console,</w:t>
      </w:r>
    </w:p>
    <w:p w14:paraId="41CA175A" w14:textId="77777777"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To be understood as to understand,</w:t>
      </w:r>
    </w:p>
    <w:p w14:paraId="00EEA9AC" w14:textId="77777777"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To be loved, as to love;</w:t>
      </w:r>
    </w:p>
    <w:p w14:paraId="5EEFD405" w14:textId="77777777"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For it is in giving that we receive;</w:t>
      </w:r>
    </w:p>
    <w:p w14:paraId="31A5A7EC" w14:textId="77777777"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It is in pardoning that we are pardoned;</w:t>
      </w:r>
    </w:p>
    <w:p w14:paraId="3B27E173" w14:textId="6DA7F336" w:rsidR="00A27884" w:rsidRPr="00070CB8" w:rsidRDefault="00A27884" w:rsidP="00A27884">
      <w:pPr>
        <w:pStyle w:val="ListParagraph"/>
        <w:rPr>
          <w:rFonts w:ascii="Baskerville Old Face" w:hAnsi="Baskerville Old Face" w:cstheme="minorHAnsi"/>
        </w:rPr>
      </w:pPr>
      <w:r w:rsidRPr="00070CB8">
        <w:rPr>
          <w:rFonts w:ascii="Baskerville Old Face" w:hAnsi="Baskerville Old Face" w:cstheme="minorHAnsi"/>
        </w:rPr>
        <w:t>It is in dying to self that we are born to eternal life.</w:t>
      </w:r>
      <w:r w:rsidRPr="00070CB8">
        <w:rPr>
          <w:rFonts w:ascii="Baskerville Old Face" w:hAnsi="Baskerville Old Face" w:cstheme="minorHAnsi"/>
        </w:rPr>
        <w:t>”</w:t>
      </w:r>
    </w:p>
    <w:p w14:paraId="5F2A433F" w14:textId="77777777" w:rsidR="006243A0" w:rsidRPr="00070CB8" w:rsidRDefault="006243A0" w:rsidP="00A27884">
      <w:pPr>
        <w:pStyle w:val="ListParagraph"/>
        <w:rPr>
          <w:rFonts w:ascii="Baskerville Old Face" w:hAnsi="Baskerville Old Face" w:cstheme="minorHAnsi"/>
        </w:rPr>
      </w:pPr>
    </w:p>
    <w:p w14:paraId="0F138040" w14:textId="6ED2D535" w:rsidR="002F0AD9" w:rsidRPr="00070CB8" w:rsidRDefault="00A27884" w:rsidP="00A27884">
      <w:pPr>
        <w:pStyle w:val="Heading8"/>
        <w:ind w:left="720"/>
        <w:rPr>
          <w:rFonts w:ascii="Baskerville Old Face" w:hAnsi="Baskerville Old Face" w:cstheme="minorHAnsi"/>
          <w:b w:val="0"/>
          <w:i w:val="0"/>
          <w:iCs w:val="0"/>
          <w:sz w:val="24"/>
        </w:rPr>
      </w:pPr>
      <w:r w:rsidRPr="00070CB8">
        <w:rPr>
          <w:rFonts w:ascii="Baskerville Old Face" w:hAnsi="Baskerville Old Face" w:cstheme="minorHAnsi"/>
          <w:b w:val="0"/>
          <w:i w:val="0"/>
          <w:iCs w:val="0"/>
          <w:sz w:val="24"/>
        </w:rPr>
        <w:t>-</w:t>
      </w:r>
      <w:r w:rsidRPr="00070CB8">
        <w:rPr>
          <w:rFonts w:ascii="Baskerville Old Face" w:hAnsi="Baskerville Old Face" w:cstheme="minorHAnsi"/>
          <w:b w:val="0"/>
          <w:i w:val="0"/>
          <w:iCs w:val="0"/>
          <w:sz w:val="24"/>
        </w:rPr>
        <w:t>Prayer of St. Francis of Assisi</w:t>
      </w:r>
    </w:p>
    <w:p w14:paraId="4495F0A5" w14:textId="77777777" w:rsidR="002F0AD9" w:rsidRPr="00070CB8" w:rsidRDefault="002F0AD9" w:rsidP="002F0AD9">
      <w:pPr>
        <w:rPr>
          <w:rFonts w:ascii="Baskerville Old Face" w:hAnsi="Baskerville Old Face"/>
        </w:rPr>
      </w:pPr>
    </w:p>
    <w:p w14:paraId="4727FDAB" w14:textId="77777777" w:rsidR="002F0AD9" w:rsidRPr="00070CB8" w:rsidRDefault="002F0AD9" w:rsidP="00A27884">
      <w:pPr>
        <w:pStyle w:val="ListParagraph"/>
        <w:numPr>
          <w:ilvl w:val="0"/>
          <w:numId w:val="1"/>
        </w:numPr>
        <w:rPr>
          <w:rFonts w:ascii="Baskerville Old Face" w:hAnsi="Baskerville Old Face"/>
        </w:rPr>
      </w:pPr>
      <w:r w:rsidRPr="00070CB8">
        <w:rPr>
          <w:rFonts w:ascii="Baskerville Old Face" w:hAnsi="Baskerville Old Face"/>
        </w:rPr>
        <w:t xml:space="preserve">“Dispel my grief by Thy bounty and Thy generosity, O God, my God, and banish mine anguish through Thy sovereignty and Thy might. Thou </w:t>
      </w:r>
      <w:proofErr w:type="spellStart"/>
      <w:r w:rsidRPr="00070CB8">
        <w:rPr>
          <w:rFonts w:ascii="Baskerville Old Face" w:hAnsi="Baskerville Old Face"/>
        </w:rPr>
        <w:t>seest</w:t>
      </w:r>
      <w:proofErr w:type="spellEnd"/>
      <w:r w:rsidRPr="00070CB8">
        <w:rPr>
          <w:rFonts w:ascii="Baskerville Old Face" w:hAnsi="Baskerville Old Face"/>
        </w:rPr>
        <w:t xml:space="preserve"> me, O my God, with my face set towards Thee at a time when sorrows have compassed me on every side. I implore Thee, O Thou Who art the Lord of all being, and </w:t>
      </w:r>
      <w:proofErr w:type="spellStart"/>
      <w:r w:rsidRPr="00070CB8">
        <w:rPr>
          <w:rFonts w:ascii="Baskerville Old Face" w:hAnsi="Baskerville Old Face"/>
        </w:rPr>
        <w:t>overshadowest</w:t>
      </w:r>
      <w:proofErr w:type="spellEnd"/>
      <w:r w:rsidRPr="00070CB8">
        <w:rPr>
          <w:rFonts w:ascii="Baskerville Old Face" w:hAnsi="Baskerville Old Face"/>
        </w:rPr>
        <w:t xml:space="preserve">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14:paraId="643B5F23" w14:textId="77777777" w:rsidR="002F0AD9" w:rsidRPr="00070CB8" w:rsidRDefault="002F0AD9" w:rsidP="002F0AD9">
      <w:pPr>
        <w:rPr>
          <w:rFonts w:ascii="Baskerville Old Face" w:hAnsi="Baskerville Old Face"/>
        </w:rPr>
      </w:pPr>
    </w:p>
    <w:p w14:paraId="54BDAFA2" w14:textId="77777777" w:rsidR="002F0AD9" w:rsidRPr="00070CB8" w:rsidRDefault="002F0AD9" w:rsidP="00A27884">
      <w:pPr>
        <w:ind w:left="720"/>
        <w:rPr>
          <w:rFonts w:ascii="Baskerville Old Face" w:hAnsi="Baskerville Old Face"/>
        </w:rPr>
      </w:pPr>
      <w:r w:rsidRPr="00070CB8">
        <w:rPr>
          <w:rFonts w:ascii="Baskerville Old Face" w:hAnsi="Baskerville Old Face"/>
        </w:rPr>
        <w:t xml:space="preserve">Thou </w:t>
      </w:r>
      <w:proofErr w:type="spellStart"/>
      <w:r w:rsidRPr="00070CB8">
        <w:rPr>
          <w:rFonts w:ascii="Baskerville Old Face" w:hAnsi="Baskerville Old Face"/>
        </w:rPr>
        <w:t>beholdest</w:t>
      </w:r>
      <w:proofErr w:type="spellEnd"/>
      <w:r w:rsidRPr="00070CB8">
        <w:rPr>
          <w:rFonts w:ascii="Baskerville Old Face" w:hAnsi="Baskerville Old Face"/>
        </w:rPr>
        <w:t xml:space="preserve">,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t>
      </w:r>
      <w:proofErr w:type="gramStart"/>
      <w:r w:rsidRPr="00070CB8">
        <w:rPr>
          <w:rFonts w:ascii="Baskerville Old Face" w:hAnsi="Baskerville Old Face"/>
        </w:rPr>
        <w:t>Who</w:t>
      </w:r>
      <w:proofErr w:type="gramEnd"/>
      <w:r w:rsidRPr="00070CB8">
        <w:rPr>
          <w:rFonts w:ascii="Baskerville Old Face" w:hAnsi="Baskerville Old Face"/>
        </w:rPr>
        <w:t xml:space="preserve"> art wont to answer the prayers of all men!</w:t>
      </w:r>
    </w:p>
    <w:p w14:paraId="0C07C59A" w14:textId="77777777" w:rsidR="002F0AD9" w:rsidRPr="00070CB8" w:rsidRDefault="002F0AD9" w:rsidP="002F0AD9">
      <w:pPr>
        <w:rPr>
          <w:rFonts w:ascii="Baskerville Old Face" w:hAnsi="Baskerville Old Face"/>
        </w:rPr>
      </w:pPr>
    </w:p>
    <w:p w14:paraId="21346011" w14:textId="77777777" w:rsidR="002F0AD9" w:rsidRPr="00070CB8" w:rsidRDefault="002F0AD9" w:rsidP="00A27884">
      <w:pPr>
        <w:ind w:left="720"/>
        <w:rPr>
          <w:rFonts w:ascii="Baskerville Old Face" w:hAnsi="Baskerville Old Face"/>
        </w:rPr>
      </w:pPr>
      <w:r w:rsidRPr="00070CB8">
        <w:rPr>
          <w:rFonts w:ascii="Baskerville Old Face" w:hAnsi="Baskerville Old Face"/>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t>
      </w:r>
      <w:proofErr w:type="gramStart"/>
      <w:r w:rsidRPr="00070CB8">
        <w:rPr>
          <w:rFonts w:ascii="Baskerville Old Face" w:hAnsi="Baskerville Old Face"/>
        </w:rPr>
        <w:t>Who</w:t>
      </w:r>
      <w:proofErr w:type="gramEnd"/>
      <w:r w:rsidRPr="00070CB8">
        <w:rPr>
          <w:rFonts w:ascii="Baskerville Old Face" w:hAnsi="Baskerville Old Face"/>
        </w:rPr>
        <w:t xml:space="preserve"> </w:t>
      </w:r>
      <w:proofErr w:type="spellStart"/>
      <w:r w:rsidRPr="00070CB8">
        <w:rPr>
          <w:rFonts w:ascii="Baskerville Old Face" w:hAnsi="Baskerville Old Face"/>
        </w:rPr>
        <w:t>hearest</w:t>
      </w:r>
      <w:proofErr w:type="spellEnd"/>
      <w:r w:rsidRPr="00070CB8">
        <w:rPr>
          <w:rFonts w:ascii="Baskerville Old Face" w:hAnsi="Baskerville Old Face"/>
        </w:rPr>
        <w:t xml:space="preserve"> and art ready to answer.”</w:t>
      </w:r>
    </w:p>
    <w:p w14:paraId="71562BB6" w14:textId="77777777" w:rsidR="002F0AD9" w:rsidRPr="00070CB8" w:rsidRDefault="002F0AD9" w:rsidP="002F0AD9">
      <w:pPr>
        <w:rPr>
          <w:rFonts w:ascii="Baskerville Old Face" w:hAnsi="Baskerville Old Face"/>
        </w:rPr>
      </w:pPr>
    </w:p>
    <w:p w14:paraId="11D7E686" w14:textId="77777777" w:rsidR="002F0AD9" w:rsidRPr="00070CB8" w:rsidRDefault="002F0AD9" w:rsidP="00A27884">
      <w:pPr>
        <w:ind w:firstLine="720"/>
        <w:rPr>
          <w:rFonts w:ascii="Baskerville Old Face" w:hAnsi="Baskerville Old Face"/>
        </w:rPr>
      </w:pPr>
      <w:r w:rsidRPr="00070CB8">
        <w:rPr>
          <w:rFonts w:ascii="Baskerville Old Face" w:hAnsi="Baskerville Old Face"/>
        </w:rPr>
        <w:t xml:space="preserve">- </w:t>
      </w:r>
      <w:proofErr w:type="spellStart"/>
      <w:r w:rsidRPr="00070CB8">
        <w:rPr>
          <w:rFonts w:ascii="Baskerville Old Face" w:hAnsi="Baskerville Old Face"/>
        </w:rPr>
        <w:t>Bahá'u'lláh</w:t>
      </w:r>
      <w:proofErr w:type="spellEnd"/>
    </w:p>
    <w:p w14:paraId="473DD52A" w14:textId="77777777" w:rsidR="002F0AD9" w:rsidRPr="00070CB8" w:rsidRDefault="002F0AD9" w:rsidP="002F0AD9">
      <w:pPr>
        <w:rPr>
          <w:rFonts w:ascii="Baskerville Old Face" w:hAnsi="Baskerville Old Face"/>
        </w:rPr>
      </w:pPr>
    </w:p>
    <w:p w14:paraId="4F0997DB" w14:textId="77777777" w:rsidR="00A27884" w:rsidRPr="00070CB8" w:rsidRDefault="00A27884" w:rsidP="00A27884">
      <w:pPr>
        <w:rPr>
          <w:rFonts w:ascii="Baskerville Old Face" w:hAnsi="Baskerville Old Face" w:cstheme="minorHAnsi"/>
        </w:rPr>
      </w:pPr>
    </w:p>
    <w:p w14:paraId="20F3882A" w14:textId="77777777" w:rsidR="00FB70D4" w:rsidRPr="00070CB8" w:rsidRDefault="00FB70D4" w:rsidP="00FB70D4">
      <w:pPr>
        <w:rPr>
          <w:rFonts w:ascii="Baskerville Old Face" w:hAnsi="Baskerville Old Face"/>
        </w:rPr>
      </w:pPr>
    </w:p>
    <w:sectPr w:rsidR="00FB70D4" w:rsidRPr="00070CB8" w:rsidSect="00A83BE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262BC" w14:textId="77777777" w:rsidR="00A5236E" w:rsidRDefault="00A5236E" w:rsidP="00A27884">
      <w:r>
        <w:separator/>
      </w:r>
    </w:p>
  </w:endnote>
  <w:endnote w:type="continuationSeparator" w:id="0">
    <w:p w14:paraId="5F3D6B6A" w14:textId="77777777" w:rsidR="00A5236E" w:rsidRDefault="00A5236E" w:rsidP="00A2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4722304"/>
      <w:docPartObj>
        <w:docPartGallery w:val="Page Numbers (Bottom of Page)"/>
        <w:docPartUnique/>
      </w:docPartObj>
    </w:sdtPr>
    <w:sdtContent>
      <w:p w14:paraId="35E211A2" w14:textId="5F2568D3" w:rsidR="00A27884" w:rsidRDefault="00A27884" w:rsidP="005C49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D184D7" w14:textId="77777777" w:rsidR="00A27884" w:rsidRDefault="00A27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893121"/>
      <w:docPartObj>
        <w:docPartGallery w:val="Page Numbers (Bottom of Page)"/>
        <w:docPartUnique/>
      </w:docPartObj>
    </w:sdtPr>
    <w:sdtContent>
      <w:p w14:paraId="5BFEB74C" w14:textId="446F0494" w:rsidR="00A27884" w:rsidRDefault="00A27884" w:rsidP="005C49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B1B1CD" w14:textId="77777777" w:rsidR="00A27884" w:rsidRDefault="00A27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96608" w14:textId="77777777" w:rsidR="00A5236E" w:rsidRDefault="00A5236E" w:rsidP="00A27884">
      <w:r>
        <w:separator/>
      </w:r>
    </w:p>
  </w:footnote>
  <w:footnote w:type="continuationSeparator" w:id="0">
    <w:p w14:paraId="7C7F1D1B" w14:textId="77777777" w:rsidR="00A5236E" w:rsidRDefault="00A5236E" w:rsidP="00A27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3533B"/>
    <w:multiLevelType w:val="hybridMultilevel"/>
    <w:tmpl w:val="41A6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D4"/>
    <w:rsid w:val="00070CB8"/>
    <w:rsid w:val="002F0AD9"/>
    <w:rsid w:val="006243A0"/>
    <w:rsid w:val="006E2BE3"/>
    <w:rsid w:val="00A27884"/>
    <w:rsid w:val="00A5236E"/>
    <w:rsid w:val="00A83BEB"/>
    <w:rsid w:val="00B534A1"/>
    <w:rsid w:val="00EB63D2"/>
    <w:rsid w:val="00FB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BF84CF"/>
  <w15:chartTrackingRefBased/>
  <w15:docId w15:val="{B1506B2C-24F5-644A-937E-0418F844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2788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qFormat/>
    <w:rsid w:val="00A27884"/>
    <w:pPr>
      <w:keepNext/>
      <w:outlineLvl w:val="7"/>
    </w:pPr>
    <w:rPr>
      <w:rFonts w:ascii="Book Antiqua" w:eastAsia="Times New Roman" w:hAnsi="Book Antiqua" w:cs="Times New Roman"/>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AD9"/>
    <w:pPr>
      <w:ind w:left="720"/>
      <w:contextualSpacing/>
    </w:pPr>
  </w:style>
  <w:style w:type="character" w:customStyle="1" w:styleId="Heading8Char">
    <w:name w:val="Heading 8 Char"/>
    <w:basedOn w:val="DefaultParagraphFont"/>
    <w:link w:val="Heading8"/>
    <w:rsid w:val="00A27884"/>
    <w:rPr>
      <w:rFonts w:ascii="Book Antiqua" w:eastAsia="Times New Roman" w:hAnsi="Book Antiqua" w:cs="Times New Roman"/>
      <w:b/>
      <w:bCs/>
      <w:i/>
      <w:iCs/>
      <w:sz w:val="22"/>
    </w:rPr>
  </w:style>
  <w:style w:type="character" w:customStyle="1" w:styleId="Heading4Char">
    <w:name w:val="Heading 4 Char"/>
    <w:basedOn w:val="DefaultParagraphFont"/>
    <w:link w:val="Heading4"/>
    <w:uiPriority w:val="9"/>
    <w:rsid w:val="00A27884"/>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27884"/>
    <w:pPr>
      <w:spacing w:before="100" w:beforeAutospacing="1" w:after="100" w:afterAutospacing="1"/>
    </w:pPr>
    <w:rPr>
      <w:rFonts w:ascii="Times New Roman" w:eastAsia="Times New Roman" w:hAnsi="Times New Roman" w:cs="Times New Roman"/>
    </w:rPr>
  </w:style>
  <w:style w:type="paragraph" w:customStyle="1" w:styleId="opening">
    <w:name w:val="opening"/>
    <w:basedOn w:val="Normal"/>
    <w:rsid w:val="00A27884"/>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27884"/>
    <w:pPr>
      <w:tabs>
        <w:tab w:val="center" w:pos="4680"/>
        <w:tab w:val="right" w:pos="9360"/>
      </w:tabs>
    </w:pPr>
  </w:style>
  <w:style w:type="character" w:customStyle="1" w:styleId="FooterChar">
    <w:name w:val="Footer Char"/>
    <w:basedOn w:val="DefaultParagraphFont"/>
    <w:link w:val="Footer"/>
    <w:uiPriority w:val="99"/>
    <w:rsid w:val="00A27884"/>
  </w:style>
  <w:style w:type="character" w:styleId="PageNumber">
    <w:name w:val="page number"/>
    <w:basedOn w:val="DefaultParagraphFont"/>
    <w:uiPriority w:val="99"/>
    <w:semiHidden/>
    <w:unhideWhenUsed/>
    <w:rsid w:val="00A27884"/>
  </w:style>
  <w:style w:type="paragraph" w:customStyle="1" w:styleId="first">
    <w:name w:val="first"/>
    <w:basedOn w:val="Normal"/>
    <w:rsid w:val="006243A0"/>
    <w:pPr>
      <w:spacing w:before="100" w:beforeAutospacing="1" w:after="100" w:afterAutospacing="1"/>
    </w:pPr>
    <w:rPr>
      <w:rFonts w:ascii="Times New Roman" w:eastAsia="Times New Roman" w:hAnsi="Times New Roman" w:cs="Times New Roman"/>
    </w:rPr>
  </w:style>
  <w:style w:type="paragraph" w:customStyle="1" w:styleId="author">
    <w:name w:val="author"/>
    <w:basedOn w:val="Normal"/>
    <w:rsid w:val="006243A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434836">
      <w:bodyDiv w:val="1"/>
      <w:marLeft w:val="0"/>
      <w:marRight w:val="0"/>
      <w:marTop w:val="0"/>
      <w:marBottom w:val="0"/>
      <w:divBdr>
        <w:top w:val="none" w:sz="0" w:space="0" w:color="auto"/>
        <w:left w:val="none" w:sz="0" w:space="0" w:color="auto"/>
        <w:bottom w:val="none" w:sz="0" w:space="0" w:color="auto"/>
        <w:right w:val="none" w:sz="0" w:space="0" w:color="auto"/>
      </w:divBdr>
    </w:div>
    <w:div w:id="1627930234">
      <w:bodyDiv w:val="1"/>
      <w:marLeft w:val="0"/>
      <w:marRight w:val="0"/>
      <w:marTop w:val="0"/>
      <w:marBottom w:val="0"/>
      <w:divBdr>
        <w:top w:val="none" w:sz="0" w:space="0" w:color="auto"/>
        <w:left w:val="none" w:sz="0" w:space="0" w:color="auto"/>
        <w:bottom w:val="none" w:sz="0" w:space="0" w:color="auto"/>
        <w:right w:val="none" w:sz="0" w:space="0" w:color="auto"/>
      </w:divBdr>
      <w:divsChild>
        <w:div w:id="1887372591">
          <w:marLeft w:val="180"/>
          <w:marRight w:val="180"/>
          <w:marTop w:val="180"/>
          <w:marBottom w:val="180"/>
          <w:divBdr>
            <w:top w:val="none" w:sz="0" w:space="0" w:color="auto"/>
            <w:left w:val="none" w:sz="0" w:space="0" w:color="auto"/>
            <w:bottom w:val="none" w:sz="0" w:space="0" w:color="auto"/>
            <w:right w:val="none" w:sz="0" w:space="0" w:color="auto"/>
          </w:divBdr>
          <w:divsChild>
            <w:div w:id="763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Catherine Iraninejad</dc:creator>
  <cp:keywords/>
  <dc:description/>
  <cp:lastModifiedBy>Julie Catherine Iraninejad</cp:lastModifiedBy>
  <cp:revision>2</cp:revision>
  <cp:lastPrinted>2020-01-25T00:18:00Z</cp:lastPrinted>
  <dcterms:created xsi:type="dcterms:W3CDTF">2020-01-24T22:23:00Z</dcterms:created>
  <dcterms:modified xsi:type="dcterms:W3CDTF">2020-01-25T00:18:00Z</dcterms:modified>
</cp:coreProperties>
</file>