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70" w:rsidRDefault="00B10070" w:rsidP="00B10070">
      <w:pPr>
        <w:rPr>
          <w:rFonts w:ascii="Book Antiqua" w:hAnsi="Book Antiqua"/>
          <w:b/>
        </w:rPr>
      </w:pPr>
      <w:r>
        <w:rPr>
          <w:rFonts w:ascii="Book Antiqua" w:hAnsi="Book Antiqua"/>
          <w:b/>
        </w:rPr>
        <w:t>The Virtue of BELIEF IN GOD:  Faith.  Discussion and Reflection for Parents</w:t>
      </w:r>
    </w:p>
    <w:p w:rsidR="00B10070" w:rsidRDefault="00B10070" w:rsidP="00B10070">
      <w:pPr>
        <w:rPr>
          <w:rFonts w:ascii="Book Antiqua" w:hAnsi="Book Antiqua"/>
          <w:b/>
        </w:rPr>
      </w:pPr>
    </w:p>
    <w:p w:rsidR="00B10070" w:rsidRDefault="00B10070" w:rsidP="00B10070">
      <w:pPr>
        <w:rPr>
          <w:rFonts w:ascii="Book Antiqua" w:hAnsi="Book Antiqua"/>
          <w:b/>
        </w:rPr>
      </w:pPr>
      <w:r>
        <w:rPr>
          <w:rFonts w:ascii="Book Antiqua" w:hAnsi="Book Antiqua"/>
          <w:b/>
        </w:rPr>
        <w:t>What is Faith?</w:t>
      </w:r>
    </w:p>
    <w:p w:rsidR="00B10070" w:rsidRDefault="00B10070" w:rsidP="00B10070">
      <w:pPr>
        <w:rPr>
          <w:rFonts w:ascii="Book Antiqua" w:hAnsi="Book Antiqua"/>
          <w:b/>
        </w:rPr>
      </w:pPr>
    </w:p>
    <w:p w:rsidR="00B10070" w:rsidRDefault="00B10070" w:rsidP="00B10070">
      <w:pPr>
        <w:rPr>
          <w:rFonts w:ascii="Book Antiqua" w:hAnsi="Book Antiqua"/>
        </w:rPr>
      </w:pPr>
      <w:r w:rsidRPr="009A6D56">
        <w:rPr>
          <w:rFonts w:ascii="Book Antiqua" w:hAnsi="Book Antiqua"/>
        </w:rPr>
        <w:tab/>
        <w:t>Faith is a relationship of trust.  It is believing in the reality of Grace.  We are confident that our life has a purpose.  We believe in ourselves, knowing we were created with love.  Faith is the wind in the sails of our dreams.  It gives us the strength to go on, not succumbing to doubt, fear or hopelessness.  As we move forward, we are guided to the right path without having to make it happen.  Even in the most trying times, we are open to miracles.</w:t>
      </w:r>
    </w:p>
    <w:p w:rsidR="00B10070" w:rsidRDefault="00B10070" w:rsidP="00B10070">
      <w:pPr>
        <w:rPr>
          <w:rFonts w:ascii="Book Antiqua" w:hAnsi="Book Antiqua"/>
        </w:rPr>
      </w:pPr>
    </w:p>
    <w:p w:rsidR="00B10070" w:rsidRPr="009A6D56" w:rsidRDefault="00B10070" w:rsidP="00B10070">
      <w:pPr>
        <w:rPr>
          <w:rFonts w:ascii="Book Antiqua" w:hAnsi="Book Antiqua"/>
          <w:b/>
        </w:rPr>
      </w:pPr>
      <w:r w:rsidRPr="009A6D56">
        <w:rPr>
          <w:rFonts w:ascii="Book Antiqua" w:hAnsi="Book Antiqua"/>
          <w:b/>
        </w:rPr>
        <w:t>The Practice of Faith</w:t>
      </w:r>
    </w:p>
    <w:p w:rsidR="00B10070" w:rsidRDefault="00B10070" w:rsidP="00B10070">
      <w:pPr>
        <w:rPr>
          <w:rFonts w:ascii="Book Antiqua" w:hAnsi="Book Antiqua"/>
        </w:rPr>
      </w:pPr>
    </w:p>
    <w:p w:rsidR="00B10070" w:rsidRDefault="00B10070" w:rsidP="00B10070">
      <w:pPr>
        <w:numPr>
          <w:ilvl w:val="0"/>
          <w:numId w:val="1"/>
        </w:numPr>
        <w:rPr>
          <w:rFonts w:ascii="Book Antiqua" w:hAnsi="Book Antiqua"/>
        </w:rPr>
      </w:pPr>
      <w:r>
        <w:rPr>
          <w:rFonts w:ascii="Book Antiqua" w:hAnsi="Book Antiqua"/>
        </w:rPr>
        <w:t>I seek a relationship with my Creator</w:t>
      </w:r>
    </w:p>
    <w:p w:rsidR="00B10070" w:rsidRDefault="00B10070" w:rsidP="00B10070">
      <w:pPr>
        <w:numPr>
          <w:ilvl w:val="0"/>
          <w:numId w:val="1"/>
        </w:numPr>
        <w:rPr>
          <w:rFonts w:ascii="Book Antiqua" w:hAnsi="Book Antiqua"/>
        </w:rPr>
      </w:pPr>
      <w:r>
        <w:rPr>
          <w:rFonts w:ascii="Book Antiqua" w:hAnsi="Book Antiqua"/>
        </w:rPr>
        <w:t>I trust that my life has meaning</w:t>
      </w:r>
    </w:p>
    <w:p w:rsidR="00B10070" w:rsidRDefault="00B10070" w:rsidP="00B10070">
      <w:pPr>
        <w:numPr>
          <w:ilvl w:val="0"/>
          <w:numId w:val="1"/>
        </w:numPr>
        <w:rPr>
          <w:rFonts w:ascii="Book Antiqua" w:hAnsi="Book Antiqua"/>
        </w:rPr>
      </w:pPr>
      <w:r>
        <w:rPr>
          <w:rFonts w:ascii="Book Antiqua" w:hAnsi="Book Antiqua"/>
        </w:rPr>
        <w:t>I am prayerful in all times and conditions</w:t>
      </w:r>
    </w:p>
    <w:p w:rsidR="00B10070" w:rsidRDefault="00B10070" w:rsidP="00B10070">
      <w:pPr>
        <w:numPr>
          <w:ilvl w:val="0"/>
          <w:numId w:val="1"/>
        </w:numPr>
        <w:rPr>
          <w:rFonts w:ascii="Book Antiqua" w:hAnsi="Book Antiqua"/>
        </w:rPr>
      </w:pPr>
      <w:r>
        <w:rPr>
          <w:rFonts w:ascii="Book Antiqua" w:hAnsi="Book Antiqua"/>
        </w:rPr>
        <w:t>I make discerning decisions</w:t>
      </w:r>
    </w:p>
    <w:p w:rsidR="00B10070" w:rsidRDefault="00B10070" w:rsidP="00B10070">
      <w:pPr>
        <w:numPr>
          <w:ilvl w:val="0"/>
          <w:numId w:val="1"/>
        </w:numPr>
        <w:rPr>
          <w:rFonts w:ascii="Book Antiqua" w:hAnsi="Book Antiqua"/>
        </w:rPr>
      </w:pPr>
      <w:r>
        <w:rPr>
          <w:rFonts w:ascii="Book Antiqua" w:hAnsi="Book Antiqua"/>
        </w:rPr>
        <w:t>I allow faith to guide my course</w:t>
      </w:r>
    </w:p>
    <w:p w:rsidR="00B10070" w:rsidRDefault="00B10070" w:rsidP="00B10070">
      <w:pPr>
        <w:numPr>
          <w:ilvl w:val="0"/>
          <w:numId w:val="1"/>
        </w:numPr>
        <w:rPr>
          <w:rFonts w:ascii="Book Antiqua" w:hAnsi="Book Antiqua"/>
        </w:rPr>
      </w:pPr>
      <w:r>
        <w:rPr>
          <w:rFonts w:ascii="Book Antiqua" w:hAnsi="Book Antiqua"/>
        </w:rPr>
        <w:t>I am receptive to wonders</w:t>
      </w:r>
    </w:p>
    <w:p w:rsidR="00B10070" w:rsidRPr="009A6D56" w:rsidRDefault="00B10070" w:rsidP="00B10070">
      <w:pPr>
        <w:jc w:val="center"/>
        <w:rPr>
          <w:rFonts w:ascii="Book Antiqua" w:hAnsi="Book Antiqua"/>
          <w:b/>
        </w:rPr>
      </w:pPr>
    </w:p>
    <w:p w:rsidR="00B10070" w:rsidRDefault="00B10070" w:rsidP="00B10070">
      <w:pPr>
        <w:jc w:val="center"/>
        <w:rPr>
          <w:rFonts w:ascii="Book Antiqua" w:hAnsi="Book Antiqua"/>
        </w:rPr>
      </w:pPr>
      <w:r w:rsidRPr="002D7D11">
        <w:rPr>
          <w:rFonts w:ascii="Book Antiqua" w:hAnsi="Book Antiqua"/>
          <w:u w:val="single"/>
        </w:rPr>
        <w:t>Affirmation</w:t>
      </w:r>
    </w:p>
    <w:p w:rsidR="00B10070" w:rsidRDefault="00B10070" w:rsidP="00B10070">
      <w:pPr>
        <w:jc w:val="center"/>
        <w:rPr>
          <w:rFonts w:ascii="Book Antiqua" w:hAnsi="Book Antiqua"/>
        </w:rPr>
      </w:pPr>
      <w:r>
        <w:rPr>
          <w:rFonts w:ascii="Book Antiqua" w:hAnsi="Book Antiqua"/>
        </w:rPr>
        <w:t>I am thankful for the gift of Faith.  It blesses me always</w:t>
      </w:r>
    </w:p>
    <w:p w:rsidR="00B10070" w:rsidRDefault="00B10070" w:rsidP="00B10070">
      <w:pPr>
        <w:rPr>
          <w:rFonts w:ascii="Book Antiqua" w:hAnsi="Book Antiqua"/>
        </w:rPr>
      </w:pPr>
    </w:p>
    <w:p w:rsidR="00B10070" w:rsidRDefault="00B10070" w:rsidP="00B10070">
      <w:pPr>
        <w:rPr>
          <w:rFonts w:ascii="Book Antiqua" w:hAnsi="Book Antiqua"/>
          <w:b/>
        </w:rPr>
      </w:pPr>
    </w:p>
    <w:p w:rsidR="00B10070" w:rsidRPr="009A6D56" w:rsidRDefault="00B10070" w:rsidP="00B10070">
      <w:pPr>
        <w:rPr>
          <w:rFonts w:ascii="Book Antiqua" w:hAnsi="Book Antiqua"/>
          <w:b/>
        </w:rPr>
      </w:pPr>
      <w:r w:rsidRPr="009A6D56">
        <w:rPr>
          <w:rFonts w:ascii="Book Antiqua" w:hAnsi="Book Antiqua"/>
          <w:b/>
        </w:rPr>
        <w:t>Quotable Quotes</w:t>
      </w:r>
    </w:p>
    <w:p w:rsidR="00B10070" w:rsidRDefault="00B10070" w:rsidP="00B10070">
      <w:pPr>
        <w:rPr>
          <w:rFonts w:ascii="Book Antiqua" w:hAnsi="Book Antiqua"/>
        </w:rPr>
      </w:pPr>
    </w:p>
    <w:p w:rsidR="00B10070" w:rsidRDefault="00B10070" w:rsidP="00B10070">
      <w:pPr>
        <w:rPr>
          <w:rFonts w:ascii="Book Antiqua" w:hAnsi="Book Antiqua"/>
        </w:rPr>
      </w:pPr>
      <w:r>
        <w:rPr>
          <w:rFonts w:ascii="Book Antiqua" w:hAnsi="Book Antiqua"/>
        </w:rPr>
        <w:t xml:space="preserve">"It is with the heart that one can see rightly.  What is essential is invisible to the eye."   </w:t>
      </w:r>
    </w:p>
    <w:p w:rsidR="00B10070" w:rsidRPr="009A6D56" w:rsidRDefault="00B10070" w:rsidP="00B10070">
      <w:pPr>
        <w:rPr>
          <w:rFonts w:ascii="Book Antiqua" w:hAnsi="Book Antiqua"/>
        </w:rPr>
      </w:pPr>
      <w:r>
        <w:rPr>
          <w:rFonts w:ascii="Book Antiqua" w:hAnsi="Book Antiqua"/>
        </w:rPr>
        <w:t>- Antoine de Stain Exupery.  The Little Prince</w:t>
      </w:r>
    </w:p>
    <w:p w:rsidR="00B10070" w:rsidRPr="009C6D60" w:rsidRDefault="00B10070" w:rsidP="00B10070">
      <w:pPr>
        <w:rPr>
          <w:rFonts w:ascii="Book Antiqua" w:hAnsi="Book Antiqua"/>
        </w:rPr>
      </w:pPr>
    </w:p>
    <w:p w:rsidR="00B10070" w:rsidRPr="009C6D60" w:rsidRDefault="00B10070" w:rsidP="00B10070">
      <w:pPr>
        <w:rPr>
          <w:rFonts w:ascii="Book Antiqua" w:hAnsi="Book Antiqua"/>
        </w:rPr>
      </w:pPr>
      <w:r w:rsidRPr="009C6D60">
        <w:rPr>
          <w:rFonts w:ascii="Book Antiqua" w:hAnsi="Book Antiqua"/>
          <w:color w:val="181818"/>
          <w:shd w:val="clear" w:color="auto" w:fill="FFFFFF"/>
        </w:rPr>
        <w:t>“Faith is not the belief that God will do what you want. It is the belief that God will do what is right.”</w:t>
      </w:r>
      <w:r w:rsidRPr="009C6D60">
        <w:rPr>
          <w:rStyle w:val="apple-converted-space"/>
          <w:rFonts w:ascii="Book Antiqua" w:hAnsi="Book Antiqua"/>
          <w:color w:val="181818"/>
          <w:shd w:val="clear" w:color="auto" w:fill="FFFFFF"/>
        </w:rPr>
        <w:t> </w:t>
      </w:r>
      <w:r w:rsidRPr="009C6D60">
        <w:rPr>
          <w:rFonts w:ascii="Book Antiqua" w:hAnsi="Book Antiqua"/>
          <w:color w:val="181818"/>
        </w:rPr>
        <w:br/>
      </w:r>
      <w:r w:rsidRPr="009C6D60">
        <w:rPr>
          <w:rFonts w:ascii="Book Antiqua" w:hAnsi="Book Antiqua"/>
          <w:color w:val="181818"/>
          <w:shd w:val="clear" w:color="auto" w:fill="FFFFFF"/>
        </w:rPr>
        <w:t>―</w:t>
      </w:r>
      <w:r w:rsidRPr="009C6D60">
        <w:rPr>
          <w:rStyle w:val="apple-converted-space"/>
          <w:rFonts w:ascii="Book Antiqua" w:hAnsi="Book Antiqua"/>
          <w:color w:val="181818"/>
          <w:shd w:val="clear" w:color="auto" w:fill="FFFFFF"/>
        </w:rPr>
        <w:t> </w:t>
      </w:r>
      <w:hyperlink r:id="rId5" w:history="1">
        <w:r w:rsidRPr="009C6D60">
          <w:rPr>
            <w:rStyle w:val="Hyperlink"/>
            <w:rFonts w:ascii="Book Antiqua" w:hAnsi="Book Antiqua" w:cs="Helvetica"/>
            <w:bCs/>
            <w:color w:val="333333"/>
            <w:shd w:val="clear" w:color="auto" w:fill="FFFFFF"/>
          </w:rPr>
          <w:t xml:space="preserve">Max </w:t>
        </w:r>
        <w:proofErr w:type="spellStart"/>
        <w:r w:rsidRPr="009C6D60">
          <w:rPr>
            <w:rStyle w:val="Hyperlink"/>
            <w:rFonts w:ascii="Book Antiqua" w:hAnsi="Book Antiqua" w:cs="Helvetica"/>
            <w:bCs/>
            <w:color w:val="333333"/>
            <w:shd w:val="clear" w:color="auto" w:fill="FFFFFF"/>
          </w:rPr>
          <w:t>Lucado</w:t>
        </w:r>
        <w:proofErr w:type="spellEnd"/>
      </w:hyperlink>
      <w:r w:rsidRPr="009C6D60">
        <w:rPr>
          <w:rFonts w:ascii="Book Antiqua" w:hAnsi="Book Antiqua"/>
          <w:color w:val="181818"/>
          <w:shd w:val="clear" w:color="auto" w:fill="FFFFFF"/>
        </w:rPr>
        <w:t>,</w:t>
      </w:r>
      <w:r w:rsidRPr="009C6D60">
        <w:rPr>
          <w:rStyle w:val="apple-converted-space"/>
          <w:rFonts w:ascii="Book Antiqua" w:hAnsi="Book Antiqua"/>
          <w:color w:val="181818"/>
          <w:shd w:val="clear" w:color="auto" w:fill="FFFFFF"/>
        </w:rPr>
        <w:t> </w:t>
      </w:r>
      <w:hyperlink r:id="rId6" w:history="1">
        <w:r w:rsidRPr="009C6D60">
          <w:rPr>
            <w:rStyle w:val="Hyperlink"/>
            <w:rFonts w:ascii="Book Antiqua" w:hAnsi="Book Antiqua" w:cs="Helvetica"/>
            <w:bCs/>
            <w:color w:val="333333"/>
            <w:shd w:val="clear" w:color="auto" w:fill="FFFFFF"/>
          </w:rPr>
          <w:t>He Still Moves Stones</w:t>
        </w:r>
      </w:hyperlink>
    </w:p>
    <w:p w:rsidR="00B10070" w:rsidRDefault="00B10070" w:rsidP="00B10070">
      <w:pPr>
        <w:rPr>
          <w:rFonts w:ascii="Book Antiqua" w:hAnsi="Book Antiqua"/>
          <w:b/>
        </w:rPr>
      </w:pPr>
    </w:p>
    <w:p w:rsidR="005B4185" w:rsidRDefault="00B10070"/>
    <w:sectPr w:rsidR="005B4185" w:rsidSect="00960E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872C9"/>
    <w:multiLevelType w:val="hybridMultilevel"/>
    <w:tmpl w:val="B0B4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10070"/>
    <w:rsid w:val="00960EB1"/>
    <w:rsid w:val="00A05701"/>
    <w:rsid w:val="00B10070"/>
    <w:rsid w:val="00C93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0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10070"/>
    <w:rPr>
      <w:color w:val="0000FF"/>
      <w:u w:val="single"/>
    </w:rPr>
  </w:style>
  <w:style w:type="character" w:customStyle="1" w:styleId="apple-converted-space">
    <w:name w:val="apple-converted-space"/>
    <w:basedOn w:val="DefaultParagraphFont"/>
    <w:rsid w:val="00B100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dreads.com/work/quotes/261145" TargetMode="External"/><Relationship Id="rId5" Type="http://schemas.openxmlformats.org/officeDocument/2006/relationships/hyperlink" Target="http://www.goodreads.com/author/show/2737.Max_Lucad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2016-09-30T23:08:00Z</dcterms:created>
  <dcterms:modified xsi:type="dcterms:W3CDTF">2016-09-30T23:10:00Z</dcterms:modified>
</cp:coreProperties>
</file>