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83B" w:rsidRPr="005E491B" w:rsidRDefault="004E283B" w:rsidP="004E283B">
      <w:pPr>
        <w:rPr>
          <w:rFonts w:ascii="Book Antiqua" w:hAnsi="Book Antiqua"/>
          <w:b/>
        </w:rPr>
      </w:pPr>
      <w:r w:rsidRPr="005E491B">
        <w:rPr>
          <w:rFonts w:ascii="Book Antiqua" w:hAnsi="Book Antiqua"/>
          <w:b/>
        </w:rPr>
        <w:t>The Virtue of GENEROSITY:  Discussion and Reflections</w:t>
      </w:r>
    </w:p>
    <w:p w:rsidR="004E283B" w:rsidRDefault="004E283B" w:rsidP="004E283B">
      <w:pPr>
        <w:rPr>
          <w:rFonts w:ascii="Book Antiqua" w:hAnsi="Book Antiqua"/>
        </w:rPr>
      </w:pPr>
    </w:p>
    <w:p w:rsidR="004E283B" w:rsidRPr="00775A48" w:rsidRDefault="004E283B" w:rsidP="004E283B">
      <w:pPr>
        <w:rPr>
          <w:rFonts w:ascii="Book Antiqua" w:hAnsi="Book Antiqua"/>
          <w:b/>
        </w:rPr>
      </w:pPr>
      <w:r w:rsidRPr="00775A48">
        <w:rPr>
          <w:rFonts w:ascii="Book Antiqua" w:hAnsi="Book Antiqua"/>
          <w:b/>
        </w:rPr>
        <w:t>What is Generosity?</w:t>
      </w:r>
    </w:p>
    <w:p w:rsidR="004E283B" w:rsidRDefault="004E283B" w:rsidP="004E283B">
      <w:pPr>
        <w:rPr>
          <w:rFonts w:ascii="Book Antiqua" w:hAnsi="Book Antiqua"/>
        </w:rPr>
      </w:pPr>
      <w:r>
        <w:rPr>
          <w:rFonts w:ascii="Book Antiqua" w:hAnsi="Book Antiqua"/>
        </w:rPr>
        <w:tab/>
        <w:t>Generosity is giving and sharing.  It is giving freely because you want to, not with the idea of receiving attention, a reward, or a gift in return.  Giving freely also means you give without a concern for what someone does with your gift.</w:t>
      </w:r>
    </w:p>
    <w:p w:rsidR="004E283B" w:rsidRDefault="004E283B" w:rsidP="004E283B">
      <w:pPr>
        <w:rPr>
          <w:rFonts w:ascii="Book Antiqua" w:hAnsi="Book Antiqua"/>
        </w:rPr>
      </w:pPr>
      <w:r>
        <w:rPr>
          <w:rFonts w:ascii="Book Antiqua" w:hAnsi="Book Antiqua"/>
        </w:rPr>
        <w:tab/>
        <w:t>Generosity is a quality of the spirit.  It is an awareness that there is plenty for everyone.  It is seeing an opportunity to share what you have and then giving just for the joy of giving.  It is one of the best ways to show love.</w:t>
      </w:r>
    </w:p>
    <w:p w:rsidR="004E283B" w:rsidRDefault="004E283B" w:rsidP="004E283B">
      <w:pPr>
        <w:rPr>
          <w:rFonts w:ascii="Book Antiqua" w:hAnsi="Book Antiqua"/>
        </w:rPr>
      </w:pPr>
    </w:p>
    <w:p w:rsidR="004E283B" w:rsidRPr="00775A48" w:rsidRDefault="004E283B" w:rsidP="004E283B">
      <w:pPr>
        <w:rPr>
          <w:rFonts w:ascii="Book Antiqua" w:hAnsi="Book Antiqua"/>
          <w:b/>
        </w:rPr>
      </w:pPr>
      <w:r w:rsidRPr="00775A48">
        <w:rPr>
          <w:rFonts w:ascii="Book Antiqua" w:hAnsi="Book Antiqua"/>
          <w:b/>
        </w:rPr>
        <w:t>Why Practice Generosity?</w:t>
      </w:r>
    </w:p>
    <w:p w:rsidR="004E283B" w:rsidRDefault="004E283B" w:rsidP="004E283B">
      <w:pPr>
        <w:rPr>
          <w:rFonts w:ascii="Book Antiqua" w:hAnsi="Book Antiqua"/>
        </w:rPr>
      </w:pPr>
      <w:r>
        <w:rPr>
          <w:rFonts w:ascii="Book Antiqua" w:hAnsi="Book Antiqua"/>
        </w:rPr>
        <w:tab/>
        <w:t>Without generosity the world would be a sad place.  People who need help would feel like beggars -- without pride or dignity.  In a world without generosity, every gift would have a string attached.  Every gift would come with conditions that would enable the giver to gain something and to manipulate things for his own advantage.  That is not giving.</w:t>
      </w:r>
    </w:p>
    <w:p w:rsidR="004E283B" w:rsidRDefault="004E283B" w:rsidP="004E283B">
      <w:pPr>
        <w:rPr>
          <w:rFonts w:ascii="Book Antiqua" w:hAnsi="Book Antiqua"/>
        </w:rPr>
      </w:pPr>
      <w:r>
        <w:rPr>
          <w:rFonts w:ascii="Book Antiqua" w:hAnsi="Book Antiqua"/>
        </w:rPr>
        <w:tab/>
        <w:t>When people do give freely, especially when there is some sacrifice involved, this is an important way to exercise their spirituality.  Giving freely and fully is contagious.  When one person is generous, it touches other people's hearts and then they want to be generous too.  It just keeps going.  Then everyone has more of what they need.</w:t>
      </w:r>
    </w:p>
    <w:p w:rsidR="004E283B" w:rsidRPr="00775A48" w:rsidRDefault="004E283B" w:rsidP="004E283B">
      <w:pPr>
        <w:rPr>
          <w:rFonts w:ascii="Book Antiqua" w:hAnsi="Book Antiqua"/>
          <w:b/>
        </w:rPr>
      </w:pPr>
    </w:p>
    <w:p w:rsidR="004E283B" w:rsidRPr="00775A48" w:rsidRDefault="004E283B" w:rsidP="004E283B">
      <w:pPr>
        <w:rPr>
          <w:rFonts w:ascii="Book Antiqua" w:hAnsi="Book Antiqua"/>
          <w:b/>
        </w:rPr>
      </w:pPr>
      <w:r w:rsidRPr="00775A48">
        <w:rPr>
          <w:rFonts w:ascii="Book Antiqua" w:hAnsi="Book Antiqua"/>
          <w:b/>
        </w:rPr>
        <w:t>How Do You Practice It?</w:t>
      </w:r>
    </w:p>
    <w:p w:rsidR="004E283B" w:rsidRDefault="004E283B" w:rsidP="004E283B">
      <w:pPr>
        <w:rPr>
          <w:rFonts w:ascii="Book Antiqua" w:hAnsi="Book Antiqua"/>
        </w:rPr>
      </w:pPr>
      <w:r>
        <w:rPr>
          <w:rFonts w:ascii="Book Antiqua" w:hAnsi="Book Antiqua"/>
        </w:rPr>
        <w:tab/>
        <w:t>Generosity begins by recognizing some person or group that deserves your help.  It could be your family.  Then think of some way to help or something to give.</w:t>
      </w:r>
    </w:p>
    <w:p w:rsidR="004E283B" w:rsidRDefault="004E283B" w:rsidP="004E283B">
      <w:pPr>
        <w:rPr>
          <w:rFonts w:ascii="Book Antiqua" w:hAnsi="Book Antiqua"/>
        </w:rPr>
      </w:pPr>
      <w:r>
        <w:rPr>
          <w:rFonts w:ascii="Book Antiqua" w:hAnsi="Book Antiqua"/>
        </w:rPr>
        <w:tab/>
        <w:t>Look for things to share that mean something to you.  You can share your time, knowledge, things, or money.  Look for a way to give what you can - - a way that gives others the feeling that they deserve what you are giving.</w:t>
      </w:r>
      <w:r>
        <w:rPr>
          <w:rFonts w:ascii="Book Antiqua" w:hAnsi="Book Antiqua"/>
        </w:rPr>
        <w:tab/>
      </w:r>
    </w:p>
    <w:p w:rsidR="004E283B" w:rsidRDefault="004E283B" w:rsidP="004E283B">
      <w:pPr>
        <w:rPr>
          <w:rFonts w:ascii="Book Antiqua" w:hAnsi="Book Antiqua"/>
        </w:rPr>
      </w:pPr>
      <w:r>
        <w:rPr>
          <w:rFonts w:ascii="Book Antiqua" w:hAnsi="Book Antiqua"/>
        </w:rPr>
        <w:tab/>
        <w:t>Don't look for anything in return.  Don't look at how your gift is used - - just give it freely and let it go.  You'll feel good because you have given generously!</w:t>
      </w:r>
    </w:p>
    <w:p w:rsidR="004E283B" w:rsidRDefault="004E283B" w:rsidP="004E283B">
      <w:pPr>
        <w:rPr>
          <w:rFonts w:ascii="Book Antiqua" w:hAnsi="Book Antiqua"/>
        </w:rPr>
      </w:pPr>
    </w:p>
    <w:p w:rsidR="004E283B" w:rsidRPr="005E491B" w:rsidRDefault="004E283B" w:rsidP="004E283B">
      <w:pPr>
        <w:jc w:val="center"/>
        <w:rPr>
          <w:rFonts w:ascii="Book Antiqua" w:hAnsi="Book Antiqua"/>
          <w:u w:val="single"/>
        </w:rPr>
      </w:pPr>
      <w:r>
        <w:rPr>
          <w:rFonts w:ascii="Book Antiqua" w:hAnsi="Book Antiqua"/>
          <w:u w:val="single"/>
        </w:rPr>
        <w:t>Affirmation</w:t>
      </w:r>
    </w:p>
    <w:p w:rsidR="004E283B" w:rsidRDefault="004E283B" w:rsidP="004E283B">
      <w:pPr>
        <w:jc w:val="center"/>
        <w:rPr>
          <w:rFonts w:ascii="Book Antiqua" w:hAnsi="Book Antiqua"/>
        </w:rPr>
      </w:pPr>
      <w:r>
        <w:rPr>
          <w:rFonts w:ascii="Book Antiqua" w:hAnsi="Book Antiqua"/>
        </w:rPr>
        <w:t xml:space="preserve">I am generous.  I look for opportunities to give and to share.  </w:t>
      </w:r>
    </w:p>
    <w:p w:rsidR="004E283B" w:rsidRDefault="004E283B" w:rsidP="004E283B">
      <w:pPr>
        <w:jc w:val="center"/>
        <w:rPr>
          <w:rFonts w:ascii="Book Antiqua" w:hAnsi="Book Antiqua"/>
        </w:rPr>
      </w:pPr>
      <w:r>
        <w:rPr>
          <w:rFonts w:ascii="Book Antiqua" w:hAnsi="Book Antiqua"/>
        </w:rPr>
        <w:t>There is plenty of time for thoughtfulness.  I give freely, fully, and joyfully.</w:t>
      </w:r>
    </w:p>
    <w:p w:rsidR="004E283B" w:rsidRDefault="004E283B" w:rsidP="004E283B">
      <w:pPr>
        <w:rPr>
          <w:rFonts w:ascii="Book Antiqua" w:hAnsi="Book Antiqua"/>
        </w:rPr>
      </w:pPr>
    </w:p>
    <w:p w:rsidR="004E283B" w:rsidRDefault="004E283B" w:rsidP="004E283B">
      <w:pPr>
        <w:rPr>
          <w:rFonts w:ascii="Book Antiqua" w:hAnsi="Book Antiqua"/>
        </w:rPr>
      </w:pPr>
    </w:p>
    <w:p w:rsidR="004E283B" w:rsidRDefault="004E283B" w:rsidP="004E283B">
      <w:pPr>
        <w:rPr>
          <w:rFonts w:ascii="Book Antiqua" w:hAnsi="Book Antiqua"/>
        </w:rPr>
      </w:pPr>
    </w:p>
    <w:p w:rsidR="004E283B" w:rsidRDefault="004E283B" w:rsidP="004E283B">
      <w:pPr>
        <w:rPr>
          <w:rFonts w:ascii="Book Antiqua" w:hAnsi="Book Antiqua"/>
        </w:rPr>
      </w:pPr>
    </w:p>
    <w:p w:rsidR="004E283B" w:rsidRDefault="004E283B" w:rsidP="004E283B">
      <w:pPr>
        <w:rPr>
          <w:rFonts w:ascii="Book Antiqua" w:hAnsi="Book Antiqua"/>
        </w:rPr>
      </w:pPr>
    </w:p>
    <w:p w:rsidR="004E283B" w:rsidRDefault="004E283B" w:rsidP="004E283B">
      <w:pPr>
        <w:rPr>
          <w:rFonts w:ascii="Book Antiqua" w:hAnsi="Book Antiqua"/>
        </w:rPr>
      </w:pPr>
    </w:p>
    <w:p w:rsidR="004E283B" w:rsidRDefault="004E283B" w:rsidP="004E283B">
      <w:pPr>
        <w:rPr>
          <w:rFonts w:ascii="Book Antiqua" w:hAnsi="Book Antiqua"/>
        </w:rPr>
      </w:pPr>
    </w:p>
    <w:p w:rsidR="004E283B" w:rsidRDefault="004E283B" w:rsidP="004E283B">
      <w:pPr>
        <w:rPr>
          <w:rFonts w:ascii="Book Antiqua" w:hAnsi="Book Antiqua"/>
        </w:rPr>
      </w:pPr>
    </w:p>
    <w:p w:rsidR="004E283B" w:rsidRDefault="004E283B" w:rsidP="004E283B">
      <w:pPr>
        <w:pStyle w:val="NormalWeb"/>
        <w:shd w:val="clear" w:color="auto" w:fill="FFFFFF"/>
        <w:spacing w:before="0" w:beforeAutospacing="0" w:after="0" w:afterAutospacing="0" w:line="276" w:lineRule="auto"/>
        <w:textAlignment w:val="baseline"/>
        <w:rPr>
          <w:rStyle w:val="Strong"/>
          <w:rFonts w:ascii="Book Antiqua" w:hAnsi="Book Antiqua"/>
          <w:color w:val="000000"/>
          <w:bdr w:val="none" w:sz="0" w:space="0" w:color="auto" w:frame="1"/>
        </w:rPr>
      </w:pPr>
    </w:p>
    <w:p w:rsidR="004E283B" w:rsidRPr="00B73EFB" w:rsidRDefault="004E283B" w:rsidP="004E283B">
      <w:pPr>
        <w:pStyle w:val="NormalWeb"/>
        <w:shd w:val="clear" w:color="auto" w:fill="FFFFFF"/>
        <w:spacing w:before="0" w:beforeAutospacing="0" w:after="0" w:afterAutospacing="0" w:line="276" w:lineRule="auto"/>
        <w:textAlignment w:val="baseline"/>
        <w:rPr>
          <w:rFonts w:ascii="Book Antiqua" w:hAnsi="Book Antiqua"/>
          <w:color w:val="000000"/>
        </w:rPr>
      </w:pPr>
      <w:r w:rsidRPr="00B73EFB">
        <w:rPr>
          <w:rStyle w:val="Strong"/>
          <w:rFonts w:ascii="Book Antiqua" w:hAnsi="Book Antiqua"/>
          <w:color w:val="000000"/>
          <w:bdr w:val="none" w:sz="0" w:space="0" w:color="auto" w:frame="1"/>
        </w:rPr>
        <w:lastRenderedPageBreak/>
        <w:t>Discussion Questions:</w:t>
      </w:r>
    </w:p>
    <w:p w:rsidR="004E283B" w:rsidRPr="00B73EFB" w:rsidRDefault="004E283B" w:rsidP="004E283B">
      <w:pPr>
        <w:pStyle w:val="NormalWeb"/>
        <w:shd w:val="clear" w:color="auto" w:fill="FFFFFF"/>
        <w:spacing w:before="0" w:beforeAutospacing="0" w:after="0" w:afterAutospacing="0" w:line="276" w:lineRule="auto"/>
        <w:textAlignment w:val="baseline"/>
        <w:rPr>
          <w:rFonts w:ascii="Book Antiqua" w:hAnsi="Book Antiqua"/>
          <w:color w:val="000000"/>
        </w:rPr>
      </w:pPr>
      <w:r w:rsidRPr="00B73EFB">
        <w:rPr>
          <w:rFonts w:ascii="Book Antiqua" w:hAnsi="Book Antiqua"/>
          <w:color w:val="000000"/>
        </w:rPr>
        <w:t>1. Who is t</w:t>
      </w:r>
      <w:r>
        <w:rPr>
          <w:rFonts w:ascii="Book Antiqua" w:hAnsi="Book Antiqua"/>
          <w:color w:val="000000"/>
        </w:rPr>
        <w:t>he most generous person that I</w:t>
      </w:r>
      <w:r w:rsidRPr="00B73EFB">
        <w:rPr>
          <w:rFonts w:ascii="Book Antiqua" w:hAnsi="Book Antiqua"/>
          <w:color w:val="000000"/>
        </w:rPr>
        <w:t xml:space="preserve"> have ever m</w:t>
      </w:r>
      <w:r>
        <w:rPr>
          <w:rFonts w:ascii="Book Antiqua" w:hAnsi="Book Antiqua"/>
          <w:color w:val="000000"/>
        </w:rPr>
        <w:t>et? Why would I</w:t>
      </w:r>
      <w:r w:rsidRPr="00B73EFB">
        <w:rPr>
          <w:rFonts w:ascii="Book Antiqua" w:hAnsi="Book Antiqua"/>
          <w:color w:val="000000"/>
        </w:rPr>
        <w:t xml:space="preserve"> describe them in this way?</w:t>
      </w:r>
    </w:p>
    <w:p w:rsidR="004E283B" w:rsidRPr="00B73EFB" w:rsidRDefault="004E283B" w:rsidP="004E283B">
      <w:pPr>
        <w:pStyle w:val="NormalWeb"/>
        <w:shd w:val="clear" w:color="auto" w:fill="FFFFFF"/>
        <w:spacing w:before="0" w:beforeAutospacing="0" w:after="0" w:afterAutospacing="0" w:line="276" w:lineRule="auto"/>
        <w:textAlignment w:val="baseline"/>
        <w:rPr>
          <w:rFonts w:ascii="Book Antiqua" w:hAnsi="Book Antiqua"/>
          <w:color w:val="000000"/>
        </w:rPr>
      </w:pPr>
      <w:r w:rsidRPr="00B73EFB">
        <w:rPr>
          <w:rFonts w:ascii="Book Antiqua" w:hAnsi="Book Antiqua"/>
          <w:color w:val="000000"/>
        </w:rPr>
        <w:t>2.  List some of the ways that God is</w:t>
      </w:r>
      <w:r>
        <w:rPr>
          <w:rFonts w:ascii="Book Antiqua" w:hAnsi="Book Antiqua"/>
          <w:color w:val="000000"/>
        </w:rPr>
        <w:t xml:space="preserve"> generous to me</w:t>
      </w:r>
      <w:r w:rsidRPr="00B73EFB">
        <w:rPr>
          <w:rFonts w:ascii="Book Antiqua" w:hAnsi="Book Antiqua"/>
          <w:color w:val="000000"/>
        </w:rPr>
        <w:t>.</w:t>
      </w:r>
    </w:p>
    <w:p w:rsidR="004E283B" w:rsidRPr="00B73EFB" w:rsidRDefault="004E283B" w:rsidP="004E283B">
      <w:pPr>
        <w:pStyle w:val="NormalWeb"/>
        <w:shd w:val="clear" w:color="auto" w:fill="FFFFFF"/>
        <w:spacing w:before="0" w:beforeAutospacing="0" w:after="0" w:afterAutospacing="0" w:line="276" w:lineRule="auto"/>
        <w:textAlignment w:val="baseline"/>
        <w:rPr>
          <w:rFonts w:ascii="Book Antiqua" w:hAnsi="Book Antiqua"/>
          <w:color w:val="000000"/>
        </w:rPr>
      </w:pPr>
      <w:r>
        <w:rPr>
          <w:rFonts w:ascii="Book Antiqua" w:hAnsi="Book Antiqua"/>
          <w:color w:val="000000"/>
        </w:rPr>
        <w:t>3.  How can I</w:t>
      </w:r>
      <w:r w:rsidRPr="00B73EFB">
        <w:rPr>
          <w:rFonts w:ascii="Book Antiqua" w:hAnsi="Book Antiqua"/>
          <w:color w:val="000000"/>
        </w:rPr>
        <w:t xml:space="preserve"> show God's generosity to others?</w:t>
      </w:r>
    </w:p>
    <w:p w:rsidR="004E283B" w:rsidRPr="00B73EFB" w:rsidRDefault="004E283B" w:rsidP="004E283B">
      <w:pPr>
        <w:pStyle w:val="NormalWeb"/>
        <w:shd w:val="clear" w:color="auto" w:fill="FFFFFF"/>
        <w:spacing w:before="0" w:beforeAutospacing="0" w:after="0" w:afterAutospacing="0" w:line="276" w:lineRule="auto"/>
        <w:textAlignment w:val="baseline"/>
        <w:rPr>
          <w:rFonts w:ascii="Book Antiqua" w:hAnsi="Book Antiqua"/>
          <w:b/>
          <w:color w:val="000000"/>
        </w:rPr>
      </w:pPr>
      <w:r w:rsidRPr="00B73EFB">
        <w:rPr>
          <w:rFonts w:ascii="Book Antiqua" w:hAnsi="Book Antiqua" w:cs="Arial"/>
          <w:color w:val="000000"/>
          <w:shd w:val="clear" w:color="auto" w:fill="FFFFFF"/>
        </w:rPr>
        <w:t xml:space="preserve">4.   </w:t>
      </w:r>
      <w:r w:rsidRPr="00B73EFB">
        <w:rPr>
          <w:rFonts w:ascii="Book Antiqua" w:hAnsi="Book Antiqua"/>
          <w:color w:val="000000"/>
          <w:shd w:val="clear" w:color="auto" w:fill="FFFFFF"/>
        </w:rPr>
        <w:t>What needs do I know of presently within my community, either at the overall level or in my immediate relationships?  How could I be a part of generously meeting those needs?</w:t>
      </w:r>
    </w:p>
    <w:p w:rsidR="004E283B" w:rsidRPr="00DB72C3" w:rsidRDefault="004E283B" w:rsidP="004E283B">
      <w:pPr>
        <w:rPr>
          <w:rFonts w:ascii="Book Antiqua" w:hAnsi="Book Antiqua"/>
          <w:b/>
          <w:color w:val="365F91"/>
        </w:rPr>
      </w:pPr>
    </w:p>
    <w:p w:rsidR="004E283B" w:rsidRPr="00DB72C3" w:rsidRDefault="004E283B" w:rsidP="004E283B">
      <w:pPr>
        <w:rPr>
          <w:rFonts w:ascii="Book Antiqua" w:hAnsi="Book Antiqua"/>
          <w:b/>
          <w:color w:val="365F91"/>
        </w:rPr>
      </w:pPr>
    </w:p>
    <w:p w:rsidR="004E283B" w:rsidRDefault="004E283B" w:rsidP="004E283B">
      <w:pPr>
        <w:rPr>
          <w:rFonts w:ascii="Book Antiqua" w:hAnsi="Book Antiqua"/>
          <w:b/>
        </w:rPr>
      </w:pPr>
      <w:r w:rsidRPr="00DB72C3">
        <w:rPr>
          <w:rFonts w:ascii="Book Antiqua" w:hAnsi="Book Antiqua"/>
          <w:b/>
        </w:rPr>
        <w:t>Quotable Quotes:</w:t>
      </w:r>
    </w:p>
    <w:p w:rsidR="004E283B" w:rsidRPr="00DB72C3" w:rsidRDefault="004E283B" w:rsidP="004E283B">
      <w:pPr>
        <w:rPr>
          <w:rFonts w:ascii="Book Antiqua" w:hAnsi="Book Antiqua"/>
          <w:b/>
        </w:rPr>
      </w:pPr>
    </w:p>
    <w:p w:rsidR="004E283B" w:rsidRPr="00DB72C3" w:rsidRDefault="004E283B" w:rsidP="004E283B">
      <w:pPr>
        <w:rPr>
          <w:rFonts w:ascii="Book Antiqua" w:hAnsi="Book Antiqua"/>
        </w:rPr>
      </w:pPr>
      <w:r w:rsidRPr="00DB72C3">
        <w:rPr>
          <w:rFonts w:ascii="Book Antiqua" w:hAnsi="Book Antiqua"/>
        </w:rPr>
        <w:t>"The gift which is given without thought of recompense, in the belief that it ought to be made, in a fit place, at an opportune time, and to a deserving person - - such a gift is pure.</w:t>
      </w:r>
    </w:p>
    <w:p w:rsidR="004E283B" w:rsidRPr="00DB72C3" w:rsidRDefault="004E283B" w:rsidP="004E283B">
      <w:pPr>
        <w:rPr>
          <w:rFonts w:ascii="Book Antiqua" w:hAnsi="Book Antiqua"/>
        </w:rPr>
      </w:pPr>
      <w:r w:rsidRPr="00DB72C3">
        <w:rPr>
          <w:rFonts w:ascii="Book Antiqua" w:hAnsi="Book Antiqua"/>
        </w:rPr>
        <w:t>"That which is given for the sake of the results it will produce, or with the hope of recompense, or grudgingly - - that may truly said to be the outcome of Passion.</w:t>
      </w:r>
    </w:p>
    <w:p w:rsidR="004E283B" w:rsidRPr="00DB72C3" w:rsidRDefault="004E283B" w:rsidP="004E283B">
      <w:pPr>
        <w:rPr>
          <w:rFonts w:ascii="Book Antiqua" w:hAnsi="Book Antiqua"/>
        </w:rPr>
      </w:pPr>
      <w:r w:rsidRPr="00DB72C3">
        <w:rPr>
          <w:rFonts w:ascii="Book Antiqua" w:hAnsi="Book Antiqua"/>
        </w:rPr>
        <w:t>"And that which is given at an unsuitable place or time or to come who is unworthy, or with disrespect of concept - - such a gift is the results of Ignorance."</w:t>
      </w:r>
      <w:r w:rsidRPr="00DB72C3">
        <w:rPr>
          <w:rFonts w:ascii="Book Antiqua" w:hAnsi="Book Antiqua"/>
        </w:rPr>
        <w:tab/>
      </w:r>
      <w:r w:rsidRPr="00DB72C3">
        <w:rPr>
          <w:rFonts w:ascii="Book Antiqua" w:hAnsi="Book Antiqua"/>
        </w:rPr>
        <w:tab/>
      </w:r>
      <w:r w:rsidRPr="00DB72C3">
        <w:rPr>
          <w:rFonts w:ascii="Book Antiqua" w:hAnsi="Book Antiqua"/>
        </w:rPr>
        <w:tab/>
      </w:r>
    </w:p>
    <w:p w:rsidR="004E283B" w:rsidRPr="00DB72C3" w:rsidRDefault="004E283B" w:rsidP="004E283B">
      <w:pPr>
        <w:rPr>
          <w:rFonts w:ascii="Book Antiqua" w:hAnsi="Book Antiqua"/>
        </w:rPr>
      </w:pPr>
      <w:r w:rsidRPr="00DB72C3">
        <w:rPr>
          <w:rFonts w:ascii="Book Antiqua" w:hAnsi="Book Antiqua"/>
        </w:rPr>
        <w:t>- Bhagavad-Gita 17:20</w:t>
      </w:r>
    </w:p>
    <w:p w:rsidR="004E283B" w:rsidRPr="00DB72C3" w:rsidRDefault="004E283B" w:rsidP="004E283B">
      <w:pPr>
        <w:rPr>
          <w:rFonts w:ascii="Book Antiqua" w:hAnsi="Book Antiqua"/>
        </w:rPr>
      </w:pPr>
    </w:p>
    <w:p w:rsidR="004E283B" w:rsidRPr="00DB72C3" w:rsidRDefault="004E283B" w:rsidP="004E283B">
      <w:pPr>
        <w:rPr>
          <w:rFonts w:ascii="Book Antiqua" w:hAnsi="Book Antiqua"/>
          <w:color w:val="181818"/>
          <w:shd w:val="clear" w:color="auto" w:fill="FFFFFF"/>
        </w:rPr>
      </w:pPr>
      <w:r w:rsidRPr="00DB72C3">
        <w:rPr>
          <w:rFonts w:ascii="Book Antiqua" w:hAnsi="Book Antiqua"/>
          <w:color w:val="181818"/>
          <w:shd w:val="clear" w:color="auto" w:fill="FFFFFF"/>
        </w:rPr>
        <w:t>“Generosity is giving more than you can, and pride is taking less than you need.”</w:t>
      </w:r>
      <w:r w:rsidRPr="00DB72C3">
        <w:rPr>
          <w:rStyle w:val="apple-converted-space"/>
          <w:rFonts w:ascii="Book Antiqua" w:hAnsi="Book Antiqua"/>
          <w:color w:val="181818"/>
          <w:shd w:val="clear" w:color="auto" w:fill="FFFFFF"/>
        </w:rPr>
        <w:t> </w:t>
      </w:r>
      <w:r w:rsidRPr="00DB72C3">
        <w:rPr>
          <w:rFonts w:ascii="Book Antiqua" w:hAnsi="Book Antiqua"/>
          <w:color w:val="181818"/>
        </w:rPr>
        <w:br/>
      </w:r>
      <w:r w:rsidRPr="00DB72C3">
        <w:rPr>
          <w:rFonts w:ascii="Book Antiqua" w:hAnsi="Book Antiqua"/>
          <w:color w:val="181818"/>
          <w:shd w:val="clear" w:color="auto" w:fill="FFFFFF"/>
        </w:rPr>
        <w:t>―</w:t>
      </w:r>
      <w:r w:rsidRPr="00DB72C3">
        <w:rPr>
          <w:rStyle w:val="apple-converted-space"/>
          <w:rFonts w:ascii="Book Antiqua" w:hAnsi="Book Antiqua"/>
          <w:color w:val="181818"/>
          <w:shd w:val="clear" w:color="auto" w:fill="FFFFFF"/>
        </w:rPr>
        <w:t> </w:t>
      </w:r>
      <w:hyperlink r:id="rId6" w:history="1">
        <w:r w:rsidRPr="00DB72C3">
          <w:rPr>
            <w:rStyle w:val="Hyperlink"/>
            <w:rFonts w:ascii="Book Antiqua" w:hAnsi="Book Antiqua"/>
            <w:bCs/>
            <w:color w:val="333333"/>
            <w:shd w:val="clear" w:color="auto" w:fill="FFFFFF"/>
          </w:rPr>
          <w:t>Kahlil Gibran</w:t>
        </w:r>
      </w:hyperlink>
      <w:r w:rsidRPr="00DB72C3">
        <w:rPr>
          <w:rFonts w:ascii="Book Antiqua" w:hAnsi="Book Antiqua"/>
          <w:color w:val="181818"/>
          <w:shd w:val="clear" w:color="auto" w:fill="FFFFFF"/>
        </w:rPr>
        <w:t>,</w:t>
      </w:r>
      <w:r w:rsidRPr="00DB72C3">
        <w:rPr>
          <w:rStyle w:val="apple-converted-space"/>
          <w:rFonts w:ascii="Book Antiqua" w:hAnsi="Book Antiqua"/>
          <w:color w:val="181818"/>
          <w:shd w:val="clear" w:color="auto" w:fill="FFFFFF"/>
        </w:rPr>
        <w:t> </w:t>
      </w:r>
      <w:hyperlink r:id="rId7" w:history="1">
        <w:r w:rsidRPr="00DB72C3">
          <w:rPr>
            <w:rStyle w:val="Hyperlink"/>
            <w:rFonts w:ascii="Book Antiqua" w:hAnsi="Book Antiqua"/>
            <w:bCs/>
            <w:color w:val="333333"/>
            <w:shd w:val="clear" w:color="auto" w:fill="FFFFFF"/>
          </w:rPr>
          <w:t>Sand and Foam</w:t>
        </w:r>
      </w:hyperlink>
    </w:p>
    <w:p w:rsidR="004E283B" w:rsidRPr="00DB72C3" w:rsidRDefault="004E283B" w:rsidP="004E283B">
      <w:pPr>
        <w:rPr>
          <w:rFonts w:ascii="Book Antiqua" w:hAnsi="Book Antiqua"/>
          <w:color w:val="181818"/>
          <w:shd w:val="clear" w:color="auto" w:fill="FFFFFF"/>
        </w:rPr>
      </w:pPr>
    </w:p>
    <w:p w:rsidR="004E283B" w:rsidRPr="00DB72C3" w:rsidRDefault="004E283B" w:rsidP="004E283B">
      <w:pPr>
        <w:rPr>
          <w:rFonts w:ascii="Book Antiqua" w:hAnsi="Book Antiqua"/>
        </w:rPr>
      </w:pPr>
      <w:r w:rsidRPr="00DB72C3">
        <w:rPr>
          <w:rFonts w:ascii="Book Antiqua" w:hAnsi="Book Antiqua"/>
          <w:color w:val="181818"/>
          <w:shd w:val="clear" w:color="auto" w:fill="FFFFFF"/>
        </w:rPr>
        <w:t>“When will our consciences grow so tender that we will act to prevent human misery rather than avenge it?”</w:t>
      </w:r>
      <w:r w:rsidRPr="00DB72C3">
        <w:rPr>
          <w:rStyle w:val="apple-converted-space"/>
          <w:rFonts w:ascii="Book Antiqua" w:hAnsi="Book Antiqua"/>
          <w:color w:val="181818"/>
          <w:shd w:val="clear" w:color="auto" w:fill="FFFFFF"/>
        </w:rPr>
        <w:t> </w:t>
      </w:r>
      <w:r w:rsidRPr="00DB72C3">
        <w:rPr>
          <w:rFonts w:ascii="Book Antiqua" w:hAnsi="Book Antiqua"/>
          <w:color w:val="181818"/>
        </w:rPr>
        <w:br/>
      </w:r>
      <w:r w:rsidRPr="00DB72C3">
        <w:rPr>
          <w:rFonts w:ascii="Book Antiqua" w:hAnsi="Book Antiqua"/>
          <w:color w:val="181818"/>
          <w:shd w:val="clear" w:color="auto" w:fill="FFFFFF"/>
        </w:rPr>
        <w:t>―</w:t>
      </w:r>
      <w:r w:rsidRPr="00DB72C3">
        <w:rPr>
          <w:rStyle w:val="apple-converted-space"/>
          <w:rFonts w:ascii="Book Antiqua" w:hAnsi="Book Antiqua"/>
          <w:color w:val="181818"/>
          <w:shd w:val="clear" w:color="auto" w:fill="FFFFFF"/>
        </w:rPr>
        <w:t> </w:t>
      </w:r>
      <w:hyperlink r:id="rId8" w:history="1">
        <w:r w:rsidRPr="00DB72C3">
          <w:rPr>
            <w:rStyle w:val="Hyperlink"/>
            <w:rFonts w:ascii="Book Antiqua" w:hAnsi="Book Antiqua"/>
            <w:bCs/>
            <w:color w:val="333333"/>
            <w:shd w:val="clear" w:color="auto" w:fill="FFFFFF"/>
          </w:rPr>
          <w:t>Eleanor Roosevelt</w:t>
        </w:r>
      </w:hyperlink>
    </w:p>
    <w:p w:rsidR="004E283B" w:rsidRPr="00DB72C3" w:rsidRDefault="004E283B" w:rsidP="004E283B">
      <w:pPr>
        <w:rPr>
          <w:rFonts w:ascii="Book Antiqua" w:hAnsi="Book Antiqua"/>
        </w:rPr>
      </w:pPr>
    </w:p>
    <w:p w:rsidR="004E283B" w:rsidRPr="00DB72C3" w:rsidRDefault="004E283B" w:rsidP="004E283B">
      <w:pPr>
        <w:rPr>
          <w:rFonts w:ascii="Book Antiqua" w:hAnsi="Book Antiqua"/>
        </w:rPr>
      </w:pPr>
      <w:r w:rsidRPr="00DB72C3">
        <w:rPr>
          <w:rFonts w:ascii="Book Antiqua" w:hAnsi="Book Antiqua"/>
          <w:color w:val="181818"/>
          <w:shd w:val="clear" w:color="auto" w:fill="FFFFFF"/>
        </w:rPr>
        <w:t>“For it is in giving that we receive.”</w:t>
      </w:r>
      <w:r w:rsidRPr="00DB72C3">
        <w:rPr>
          <w:rStyle w:val="apple-converted-space"/>
          <w:rFonts w:ascii="Book Antiqua" w:hAnsi="Book Antiqua"/>
          <w:color w:val="181818"/>
          <w:shd w:val="clear" w:color="auto" w:fill="FFFFFF"/>
        </w:rPr>
        <w:t> </w:t>
      </w:r>
      <w:r w:rsidRPr="00DB72C3">
        <w:rPr>
          <w:rFonts w:ascii="Book Antiqua" w:hAnsi="Book Antiqua"/>
          <w:color w:val="181818"/>
        </w:rPr>
        <w:br/>
      </w:r>
      <w:r w:rsidRPr="00DB72C3">
        <w:rPr>
          <w:rFonts w:ascii="Book Antiqua" w:hAnsi="Book Antiqua"/>
          <w:color w:val="181818"/>
          <w:shd w:val="clear" w:color="auto" w:fill="FFFFFF"/>
        </w:rPr>
        <w:t>―</w:t>
      </w:r>
      <w:r w:rsidRPr="00DB72C3">
        <w:rPr>
          <w:rStyle w:val="apple-converted-space"/>
          <w:rFonts w:ascii="Book Antiqua" w:hAnsi="Book Antiqua"/>
          <w:color w:val="181818"/>
          <w:shd w:val="clear" w:color="auto" w:fill="FFFFFF"/>
        </w:rPr>
        <w:t> </w:t>
      </w:r>
      <w:hyperlink r:id="rId9" w:history="1">
        <w:r w:rsidRPr="00DB72C3">
          <w:rPr>
            <w:rStyle w:val="Hyperlink"/>
            <w:rFonts w:ascii="Book Antiqua" w:hAnsi="Book Antiqua"/>
            <w:bCs/>
            <w:color w:val="333333"/>
            <w:shd w:val="clear" w:color="auto" w:fill="FFFFFF"/>
          </w:rPr>
          <w:t>Francis of Assisi</w:t>
        </w:r>
      </w:hyperlink>
    </w:p>
    <w:p w:rsidR="004E283B" w:rsidRPr="00DB72C3" w:rsidRDefault="004E283B" w:rsidP="004E283B">
      <w:pPr>
        <w:rPr>
          <w:rFonts w:ascii="Book Antiqua" w:hAnsi="Book Antiqua"/>
        </w:rPr>
      </w:pPr>
    </w:p>
    <w:p w:rsidR="004E283B" w:rsidRPr="00DB72C3" w:rsidRDefault="004E283B" w:rsidP="004E283B">
      <w:pPr>
        <w:rPr>
          <w:rFonts w:ascii="Book Antiqua" w:hAnsi="Book Antiqua"/>
          <w:color w:val="181818"/>
          <w:shd w:val="clear" w:color="auto" w:fill="FFFFFF"/>
        </w:rPr>
      </w:pPr>
      <w:r w:rsidRPr="00DB72C3">
        <w:rPr>
          <w:rFonts w:ascii="Book Antiqua" w:hAnsi="Book Antiqua"/>
          <w:color w:val="181818"/>
          <w:shd w:val="clear" w:color="auto" w:fill="FFFFFF"/>
        </w:rPr>
        <w:t>“Do not neglect to show hospitality to strangers, for by doing that some have entertained angels without knowing it.”</w:t>
      </w:r>
      <w:r w:rsidRPr="00DB72C3">
        <w:rPr>
          <w:rStyle w:val="apple-converted-space"/>
          <w:rFonts w:ascii="Book Antiqua" w:hAnsi="Book Antiqua"/>
          <w:color w:val="181818"/>
          <w:shd w:val="clear" w:color="auto" w:fill="FFFFFF"/>
        </w:rPr>
        <w:t> </w:t>
      </w:r>
      <w:r w:rsidRPr="00DB72C3">
        <w:rPr>
          <w:rFonts w:ascii="Book Antiqua" w:hAnsi="Book Antiqua"/>
          <w:color w:val="181818"/>
        </w:rPr>
        <w:br/>
      </w:r>
      <w:r w:rsidRPr="00DB72C3">
        <w:rPr>
          <w:rFonts w:ascii="Book Antiqua" w:hAnsi="Book Antiqua"/>
          <w:color w:val="181818"/>
          <w:shd w:val="clear" w:color="auto" w:fill="FFFFFF"/>
        </w:rPr>
        <w:t>―</w:t>
      </w:r>
      <w:r w:rsidRPr="00DB72C3">
        <w:rPr>
          <w:rStyle w:val="apple-converted-space"/>
          <w:rFonts w:ascii="Book Antiqua" w:hAnsi="Book Antiqua"/>
          <w:color w:val="181818"/>
          <w:shd w:val="clear" w:color="auto" w:fill="FFFFFF"/>
        </w:rPr>
        <w:t> </w:t>
      </w:r>
      <w:hyperlink r:id="rId10" w:history="1">
        <w:r w:rsidRPr="00DB72C3">
          <w:rPr>
            <w:rStyle w:val="Hyperlink"/>
            <w:rFonts w:ascii="Book Antiqua" w:hAnsi="Book Antiqua"/>
            <w:bCs/>
            <w:color w:val="333333"/>
            <w:shd w:val="clear" w:color="auto" w:fill="FFFFFF"/>
          </w:rPr>
          <w:t>Anonymous</w:t>
        </w:r>
      </w:hyperlink>
      <w:r w:rsidRPr="00DB72C3">
        <w:rPr>
          <w:rFonts w:ascii="Book Antiqua" w:hAnsi="Book Antiqua"/>
          <w:color w:val="181818"/>
          <w:shd w:val="clear" w:color="auto" w:fill="FFFFFF"/>
        </w:rPr>
        <w:t>,</w:t>
      </w:r>
      <w:r w:rsidRPr="00DB72C3">
        <w:rPr>
          <w:rStyle w:val="apple-converted-space"/>
          <w:rFonts w:ascii="Book Antiqua" w:hAnsi="Book Antiqua"/>
          <w:color w:val="181818"/>
          <w:shd w:val="clear" w:color="auto" w:fill="FFFFFF"/>
        </w:rPr>
        <w:t> </w:t>
      </w:r>
      <w:hyperlink r:id="rId11" w:history="1">
        <w:r w:rsidRPr="00DB72C3">
          <w:rPr>
            <w:rStyle w:val="Hyperlink"/>
            <w:rFonts w:ascii="Book Antiqua" w:hAnsi="Book Antiqua"/>
            <w:bCs/>
            <w:color w:val="333333"/>
            <w:shd w:val="clear" w:color="auto" w:fill="FFFFFF"/>
          </w:rPr>
          <w:t>Holy Bible: King James Version</w:t>
        </w:r>
      </w:hyperlink>
    </w:p>
    <w:p w:rsidR="004E283B" w:rsidRPr="00DB72C3" w:rsidRDefault="004E283B" w:rsidP="004E283B">
      <w:pPr>
        <w:rPr>
          <w:rFonts w:ascii="Book Antiqua" w:hAnsi="Book Antiqua"/>
          <w:color w:val="181818"/>
          <w:shd w:val="clear" w:color="auto" w:fill="FFFFFF"/>
        </w:rPr>
      </w:pPr>
    </w:p>
    <w:p w:rsidR="004E283B" w:rsidRPr="00DB72C3" w:rsidRDefault="004E283B" w:rsidP="004E283B">
      <w:pPr>
        <w:rPr>
          <w:rFonts w:ascii="Book Antiqua" w:hAnsi="Book Antiqua"/>
        </w:rPr>
      </w:pPr>
      <w:r w:rsidRPr="00DB72C3">
        <w:rPr>
          <w:rFonts w:ascii="Book Antiqua" w:hAnsi="Book Antiqua"/>
          <w:color w:val="181818"/>
          <w:shd w:val="clear" w:color="auto" w:fill="FFFFFF"/>
        </w:rPr>
        <w:t xml:space="preserve">“Rings and jewels are not gifts, but apologies for gifts. </w:t>
      </w:r>
      <w:r>
        <w:rPr>
          <w:rFonts w:ascii="Book Antiqua" w:hAnsi="Book Antiqua"/>
          <w:color w:val="181818"/>
          <w:shd w:val="clear" w:color="auto" w:fill="FFFFFF"/>
        </w:rPr>
        <w:t xml:space="preserve"> </w:t>
      </w:r>
      <w:r w:rsidRPr="00DB72C3">
        <w:rPr>
          <w:rFonts w:ascii="Book Antiqua" w:hAnsi="Book Antiqua"/>
          <w:color w:val="181818"/>
          <w:shd w:val="clear" w:color="auto" w:fill="FFFFFF"/>
        </w:rPr>
        <w:t xml:space="preserve">The only gift is a portion of thyself. </w:t>
      </w:r>
      <w:r>
        <w:rPr>
          <w:rFonts w:ascii="Book Antiqua" w:hAnsi="Book Antiqua"/>
          <w:color w:val="181818"/>
          <w:shd w:val="clear" w:color="auto" w:fill="FFFFFF"/>
        </w:rPr>
        <w:t xml:space="preserve"> </w:t>
      </w:r>
      <w:r w:rsidRPr="00DB72C3">
        <w:rPr>
          <w:rFonts w:ascii="Book Antiqua" w:hAnsi="Book Antiqua"/>
          <w:color w:val="181818"/>
          <w:shd w:val="clear" w:color="auto" w:fill="FFFFFF"/>
        </w:rPr>
        <w:t>Thou must bleed for me.”</w:t>
      </w:r>
      <w:r w:rsidRPr="00DB72C3">
        <w:rPr>
          <w:rStyle w:val="apple-converted-space"/>
          <w:rFonts w:ascii="Book Antiqua" w:hAnsi="Book Antiqua"/>
          <w:color w:val="181818"/>
          <w:shd w:val="clear" w:color="auto" w:fill="FFFFFF"/>
        </w:rPr>
        <w:t> </w:t>
      </w:r>
      <w:r w:rsidRPr="00DB72C3">
        <w:rPr>
          <w:rFonts w:ascii="Book Antiqua" w:hAnsi="Book Antiqua"/>
          <w:color w:val="181818"/>
        </w:rPr>
        <w:br/>
      </w:r>
      <w:r w:rsidRPr="00DB72C3">
        <w:rPr>
          <w:rFonts w:ascii="Book Antiqua" w:hAnsi="Book Antiqua"/>
          <w:color w:val="181818"/>
          <w:shd w:val="clear" w:color="auto" w:fill="FFFFFF"/>
        </w:rPr>
        <w:t>―</w:t>
      </w:r>
      <w:r w:rsidRPr="00DB72C3">
        <w:rPr>
          <w:rStyle w:val="apple-converted-space"/>
          <w:rFonts w:ascii="Book Antiqua" w:hAnsi="Book Antiqua"/>
          <w:color w:val="181818"/>
          <w:shd w:val="clear" w:color="auto" w:fill="FFFFFF"/>
        </w:rPr>
        <w:t> </w:t>
      </w:r>
      <w:hyperlink r:id="rId12" w:history="1">
        <w:r w:rsidRPr="00DB72C3">
          <w:rPr>
            <w:rStyle w:val="Hyperlink"/>
            <w:rFonts w:ascii="Book Antiqua" w:hAnsi="Book Antiqua"/>
            <w:bCs/>
            <w:color w:val="333333"/>
            <w:shd w:val="clear" w:color="auto" w:fill="FFFFFF"/>
          </w:rPr>
          <w:t>Ralph Waldo Emerson</w:t>
        </w:r>
      </w:hyperlink>
      <w:r w:rsidRPr="00DB72C3">
        <w:rPr>
          <w:rFonts w:ascii="Book Antiqua" w:hAnsi="Book Antiqua"/>
          <w:color w:val="181818"/>
          <w:shd w:val="clear" w:color="auto" w:fill="FFFFFF"/>
        </w:rPr>
        <w:t>,</w:t>
      </w:r>
      <w:r w:rsidRPr="00DB72C3">
        <w:rPr>
          <w:rStyle w:val="apple-converted-space"/>
          <w:rFonts w:ascii="Book Antiqua" w:hAnsi="Book Antiqua"/>
          <w:color w:val="181818"/>
          <w:shd w:val="clear" w:color="auto" w:fill="FFFFFF"/>
        </w:rPr>
        <w:t> </w:t>
      </w:r>
      <w:hyperlink r:id="rId13" w:history="1">
        <w:r w:rsidRPr="00DB72C3">
          <w:rPr>
            <w:rStyle w:val="Hyperlink"/>
            <w:rFonts w:ascii="Book Antiqua" w:hAnsi="Book Antiqua"/>
            <w:bCs/>
            <w:color w:val="333333"/>
            <w:shd w:val="clear" w:color="auto" w:fill="FFFFFF"/>
          </w:rPr>
          <w:t>Gifts: an essay</w:t>
        </w:r>
      </w:hyperlink>
    </w:p>
    <w:p w:rsidR="004E283B" w:rsidRDefault="004E283B" w:rsidP="004E283B">
      <w:pPr>
        <w:rPr>
          <w:rFonts w:ascii="Book Antiqua" w:hAnsi="Book Antiqua"/>
          <w:b/>
        </w:rPr>
      </w:pPr>
    </w:p>
    <w:p w:rsidR="004E283B" w:rsidRDefault="004E283B" w:rsidP="004E283B">
      <w:pPr>
        <w:rPr>
          <w:rFonts w:ascii="Book Antiqua" w:hAnsi="Book Antiqua"/>
          <w:b/>
        </w:rPr>
      </w:pPr>
    </w:p>
    <w:p w:rsidR="00352672" w:rsidRPr="004E283B" w:rsidRDefault="00352672" w:rsidP="004E283B"/>
    <w:sectPr w:rsidR="00352672" w:rsidRPr="004E283B" w:rsidSect="00450C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C15"/>
    <w:multiLevelType w:val="hybridMultilevel"/>
    <w:tmpl w:val="FA58A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6E1C9C"/>
    <w:multiLevelType w:val="hybridMultilevel"/>
    <w:tmpl w:val="6270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722F3F"/>
    <w:multiLevelType w:val="hybridMultilevel"/>
    <w:tmpl w:val="9820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A0DE8"/>
    <w:multiLevelType w:val="hybridMultilevel"/>
    <w:tmpl w:val="6C24FFB2"/>
    <w:lvl w:ilvl="0" w:tplc="E22C49B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77558"/>
    <w:multiLevelType w:val="hybridMultilevel"/>
    <w:tmpl w:val="190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32487"/>
    <w:multiLevelType w:val="multilevel"/>
    <w:tmpl w:val="134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5C4612"/>
    <w:multiLevelType w:val="hybridMultilevel"/>
    <w:tmpl w:val="C9F4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75AB6"/>
    <w:multiLevelType w:val="hybridMultilevel"/>
    <w:tmpl w:val="83D27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01362"/>
    <w:multiLevelType w:val="hybridMultilevel"/>
    <w:tmpl w:val="BE36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C3197"/>
    <w:multiLevelType w:val="hybridMultilevel"/>
    <w:tmpl w:val="39A4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C6397"/>
    <w:multiLevelType w:val="hybridMultilevel"/>
    <w:tmpl w:val="B8BE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45FCA"/>
    <w:multiLevelType w:val="hybridMultilevel"/>
    <w:tmpl w:val="1DA0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355D9"/>
    <w:multiLevelType w:val="hybridMultilevel"/>
    <w:tmpl w:val="5732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872C9"/>
    <w:multiLevelType w:val="hybridMultilevel"/>
    <w:tmpl w:val="B0B4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60BBE"/>
    <w:multiLevelType w:val="hybridMultilevel"/>
    <w:tmpl w:val="5974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D22B7"/>
    <w:multiLevelType w:val="hybridMultilevel"/>
    <w:tmpl w:val="0E02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9066A"/>
    <w:multiLevelType w:val="hybridMultilevel"/>
    <w:tmpl w:val="98C2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0C52D8"/>
    <w:multiLevelType w:val="hybridMultilevel"/>
    <w:tmpl w:val="C6D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D4621B"/>
    <w:multiLevelType w:val="hybridMultilevel"/>
    <w:tmpl w:val="E864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0D1E0B"/>
    <w:multiLevelType w:val="hybridMultilevel"/>
    <w:tmpl w:val="695A4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6"/>
  </w:num>
  <w:num w:numId="4">
    <w:abstractNumId w:val="7"/>
  </w:num>
  <w:num w:numId="5">
    <w:abstractNumId w:val="6"/>
  </w:num>
  <w:num w:numId="6">
    <w:abstractNumId w:val="1"/>
  </w:num>
  <w:num w:numId="7">
    <w:abstractNumId w:val="0"/>
  </w:num>
  <w:num w:numId="8">
    <w:abstractNumId w:val="20"/>
  </w:num>
  <w:num w:numId="9">
    <w:abstractNumId w:val="5"/>
  </w:num>
  <w:num w:numId="10">
    <w:abstractNumId w:val="4"/>
  </w:num>
  <w:num w:numId="11">
    <w:abstractNumId w:val="8"/>
  </w:num>
  <w:num w:numId="12">
    <w:abstractNumId w:val="12"/>
  </w:num>
  <w:num w:numId="13">
    <w:abstractNumId w:val="2"/>
  </w:num>
  <w:num w:numId="14">
    <w:abstractNumId w:val="11"/>
  </w:num>
  <w:num w:numId="15">
    <w:abstractNumId w:val="19"/>
  </w:num>
  <w:num w:numId="16">
    <w:abstractNumId w:val="9"/>
  </w:num>
  <w:num w:numId="17">
    <w:abstractNumId w:val="13"/>
  </w:num>
  <w:num w:numId="18">
    <w:abstractNumId w:val="15"/>
  </w:num>
  <w:num w:numId="19">
    <w:abstractNumId w:val="14"/>
  </w:num>
  <w:num w:numId="20">
    <w:abstractNumId w:val="1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20"/>
  <w:displayHorizontalDrawingGridEvery w:val="2"/>
  <w:characterSpacingControl w:val="doNotCompress"/>
  <w:compat/>
  <w:rsids>
    <w:rsidRoot w:val="00734664"/>
    <w:rsid w:val="00292FA0"/>
    <w:rsid w:val="00352672"/>
    <w:rsid w:val="00450C69"/>
    <w:rsid w:val="0046199F"/>
    <w:rsid w:val="004E283B"/>
    <w:rsid w:val="00576D14"/>
    <w:rsid w:val="006451AC"/>
    <w:rsid w:val="00734664"/>
    <w:rsid w:val="00865259"/>
    <w:rsid w:val="00960EB1"/>
    <w:rsid w:val="00A05701"/>
    <w:rsid w:val="00A252A5"/>
    <w:rsid w:val="00C93100"/>
    <w:rsid w:val="00CB4937"/>
    <w:rsid w:val="00DD2EB4"/>
    <w:rsid w:val="00EA106F"/>
    <w:rsid w:val="00F13FCE"/>
    <w:rsid w:val="00F36B43"/>
    <w:rsid w:val="00F92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34664"/>
    <w:pPr>
      <w:spacing w:before="100" w:beforeAutospacing="1" w:after="100" w:afterAutospacing="1"/>
    </w:pPr>
  </w:style>
  <w:style w:type="character" w:styleId="Hyperlink">
    <w:name w:val="Hyperlink"/>
    <w:uiPriority w:val="99"/>
    <w:rsid w:val="00F13FCE"/>
    <w:rPr>
      <w:color w:val="0000FF"/>
      <w:u w:val="single"/>
    </w:rPr>
  </w:style>
  <w:style w:type="character" w:customStyle="1" w:styleId="apple-converted-space">
    <w:name w:val="apple-converted-space"/>
    <w:basedOn w:val="DefaultParagraphFont"/>
    <w:rsid w:val="00F13FCE"/>
  </w:style>
  <w:style w:type="character" w:customStyle="1" w:styleId="a-size-small">
    <w:name w:val="a-size-small"/>
    <w:basedOn w:val="DefaultParagraphFont"/>
    <w:rsid w:val="00F13FCE"/>
  </w:style>
  <w:style w:type="paragraph" w:styleId="BalloonText">
    <w:name w:val="Balloon Text"/>
    <w:basedOn w:val="Normal"/>
    <w:link w:val="BalloonTextChar"/>
    <w:semiHidden/>
    <w:unhideWhenUsed/>
    <w:rsid w:val="00F36B43"/>
    <w:rPr>
      <w:rFonts w:ascii="Tahoma" w:hAnsi="Tahoma" w:cs="Tahoma"/>
      <w:sz w:val="16"/>
      <w:szCs w:val="16"/>
    </w:rPr>
  </w:style>
  <w:style w:type="character" w:customStyle="1" w:styleId="BalloonTextChar">
    <w:name w:val="Balloon Text Char"/>
    <w:basedOn w:val="DefaultParagraphFont"/>
    <w:link w:val="BalloonText"/>
    <w:uiPriority w:val="99"/>
    <w:semiHidden/>
    <w:rsid w:val="00F36B43"/>
    <w:rPr>
      <w:rFonts w:ascii="Tahoma" w:eastAsia="Times New Roman" w:hAnsi="Tahoma" w:cs="Tahoma"/>
      <w:sz w:val="16"/>
      <w:szCs w:val="16"/>
    </w:rPr>
  </w:style>
  <w:style w:type="paragraph" w:styleId="Footer">
    <w:name w:val="footer"/>
    <w:basedOn w:val="Normal"/>
    <w:link w:val="FooterChar"/>
    <w:rsid w:val="00DD2EB4"/>
    <w:pPr>
      <w:tabs>
        <w:tab w:val="center" w:pos="4320"/>
        <w:tab w:val="right" w:pos="8640"/>
      </w:tabs>
    </w:pPr>
  </w:style>
  <w:style w:type="character" w:customStyle="1" w:styleId="FooterChar">
    <w:name w:val="Footer Char"/>
    <w:basedOn w:val="DefaultParagraphFont"/>
    <w:link w:val="Footer"/>
    <w:rsid w:val="00DD2EB4"/>
    <w:rPr>
      <w:rFonts w:ascii="Times New Roman" w:eastAsia="Times New Roman" w:hAnsi="Times New Roman" w:cs="Times New Roman"/>
      <w:sz w:val="24"/>
      <w:szCs w:val="24"/>
    </w:rPr>
  </w:style>
  <w:style w:type="character" w:styleId="PageNumber">
    <w:name w:val="page number"/>
    <w:basedOn w:val="DefaultParagraphFont"/>
    <w:rsid w:val="00DD2EB4"/>
  </w:style>
  <w:style w:type="character" w:customStyle="1" w:styleId="klink">
    <w:name w:val="klink"/>
    <w:rsid w:val="00DD2EB4"/>
  </w:style>
  <w:style w:type="character" w:customStyle="1" w:styleId="preloadwrap">
    <w:name w:val="preloadwrap"/>
    <w:rsid w:val="00DD2EB4"/>
  </w:style>
  <w:style w:type="character" w:styleId="Strong">
    <w:name w:val="Strong"/>
    <w:uiPriority w:val="22"/>
    <w:qFormat/>
    <w:rsid w:val="00DD2EB4"/>
    <w:rPr>
      <w:b/>
      <w:bCs/>
    </w:rPr>
  </w:style>
  <w:style w:type="paragraph" w:customStyle="1" w:styleId="JoanStyle">
    <w:name w:val="JoanStyle"/>
    <w:basedOn w:val="NoSpacing"/>
    <w:qFormat/>
    <w:rsid w:val="00DD2EB4"/>
    <w:rPr>
      <w:rFonts w:eastAsia="Calibri"/>
      <w:szCs w:val="22"/>
    </w:rPr>
  </w:style>
  <w:style w:type="table" w:styleId="TableGrid">
    <w:name w:val="Table Grid"/>
    <w:basedOn w:val="TableNormal"/>
    <w:rsid w:val="00DD2E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D2EB4"/>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2EB4"/>
    <w:rPr>
      <w:i/>
      <w:iCs/>
    </w:rPr>
  </w:style>
  <w:style w:type="character" w:styleId="FollowedHyperlink">
    <w:name w:val="FollowedHyperlink"/>
    <w:basedOn w:val="DefaultParagraphFont"/>
    <w:rsid w:val="00DD2EB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dreads.com/author/show/44566.Eleanor_Roosevelt" TargetMode="External"/><Relationship Id="rId13" Type="http://schemas.openxmlformats.org/officeDocument/2006/relationships/hyperlink" Target="http://www.goodreads.com/work/quotes/14942351" TargetMode="External"/><Relationship Id="rId3" Type="http://schemas.openxmlformats.org/officeDocument/2006/relationships/styles" Target="styles.xml"/><Relationship Id="rId7" Type="http://schemas.openxmlformats.org/officeDocument/2006/relationships/hyperlink" Target="http://www.goodreads.com/work/quotes/2779610" TargetMode="External"/><Relationship Id="rId12" Type="http://schemas.openxmlformats.org/officeDocument/2006/relationships/hyperlink" Target="http://www.goodreads.com/author/show/12080.Ralph_Waldo_Emers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dreads.com/author/show/6466154.Kahlil_Gibran" TargetMode="External"/><Relationship Id="rId11" Type="http://schemas.openxmlformats.org/officeDocument/2006/relationships/hyperlink" Target="http://www.goodreads.com/work/quotes/64059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dreads.com/author/show/5158478.Anonymous" TargetMode="External"/><Relationship Id="rId4" Type="http://schemas.openxmlformats.org/officeDocument/2006/relationships/settings" Target="settings.xml"/><Relationship Id="rId9" Type="http://schemas.openxmlformats.org/officeDocument/2006/relationships/hyperlink" Target="http://www.goodreads.com/author/show/149151.Francis_of_Assi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1A033-7CE6-4D63-BDBF-F39B5BC9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2016-10-01T00:04:00Z</dcterms:created>
  <dcterms:modified xsi:type="dcterms:W3CDTF">2016-10-01T00:04:00Z</dcterms:modified>
</cp:coreProperties>
</file>