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481D4" w14:textId="07C820EB" w:rsidR="007E498F" w:rsidRDefault="007E498F" w:rsidP="007E498F">
      <w:pPr>
        <w:widowControl w:val="0"/>
        <w:autoSpaceDE w:val="0"/>
        <w:autoSpaceDN w:val="0"/>
        <w:adjustRightInd w:val="0"/>
        <w:spacing w:after="420"/>
        <w:jc w:val="center"/>
        <w:rPr>
          <w:rFonts w:ascii="Arial" w:hAnsi="Arial" w:cs="Arial"/>
          <w:sz w:val="28"/>
          <w:szCs w:val="28"/>
        </w:rPr>
      </w:pPr>
      <w:r>
        <w:rPr>
          <w:rFonts w:ascii="Arial" w:hAnsi="Arial" w:cs="Arial"/>
          <w:sz w:val="28"/>
          <w:szCs w:val="28"/>
        </w:rPr>
        <w:t>RIDVAN CHILDREN’S PROGRAM</w:t>
      </w:r>
    </w:p>
    <w:p w14:paraId="3C0DB3DD" w14:textId="550F83C2" w:rsidR="0039109D" w:rsidRDefault="007E498F"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Opening Prayers</w:t>
      </w:r>
    </w:p>
    <w:p w14:paraId="5BCE7ED9" w14:textId="1481E09B" w:rsidR="008E5DE3" w:rsidRDefault="008C422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Each year from April 21 to May 2, </w:t>
      </w:r>
      <w:proofErr w:type="spellStart"/>
      <w:r>
        <w:rPr>
          <w:rFonts w:ascii="Arial" w:hAnsi="Arial" w:cs="Arial"/>
          <w:sz w:val="28"/>
          <w:szCs w:val="28"/>
        </w:rPr>
        <w:t>Bahá’ís</w:t>
      </w:r>
      <w:proofErr w:type="spellEnd"/>
      <w:r>
        <w:rPr>
          <w:rFonts w:ascii="Arial" w:hAnsi="Arial" w:cs="Arial"/>
          <w:sz w:val="28"/>
          <w:szCs w:val="28"/>
        </w:rPr>
        <w:t xml:space="preserve"> </w:t>
      </w:r>
      <w:r w:rsidR="008E5DE3">
        <w:rPr>
          <w:rFonts w:ascii="Arial" w:hAnsi="Arial" w:cs="Arial"/>
          <w:sz w:val="28"/>
          <w:szCs w:val="28"/>
        </w:rPr>
        <w:t>all around the world celebrate the holy f</w:t>
      </w:r>
      <w:r>
        <w:rPr>
          <w:rFonts w:ascii="Arial" w:hAnsi="Arial" w:cs="Arial"/>
          <w:sz w:val="28"/>
          <w:szCs w:val="28"/>
        </w:rPr>
        <w:t xml:space="preserve">estival of </w:t>
      </w:r>
      <w:hyperlink r:id="rId5" w:history="1">
        <w:proofErr w:type="spellStart"/>
        <w:r>
          <w:rPr>
            <w:rFonts w:ascii="Arial" w:hAnsi="Arial" w:cs="Arial"/>
            <w:color w:val="09007C"/>
            <w:sz w:val="28"/>
            <w:szCs w:val="28"/>
          </w:rPr>
          <w:t>Ridván</w:t>
        </w:r>
        <w:proofErr w:type="spellEnd"/>
      </w:hyperlink>
      <w:r>
        <w:rPr>
          <w:rFonts w:ascii="Arial" w:hAnsi="Arial" w:cs="Arial"/>
          <w:sz w:val="28"/>
          <w:szCs w:val="28"/>
        </w:rPr>
        <w:t xml:space="preserve">.  This </w:t>
      </w:r>
      <w:proofErr w:type="gramStart"/>
      <w:r>
        <w:rPr>
          <w:rFonts w:ascii="Arial" w:hAnsi="Arial" w:cs="Arial"/>
          <w:sz w:val="28"/>
          <w:szCs w:val="28"/>
        </w:rPr>
        <w:t>twelve day</w:t>
      </w:r>
      <w:proofErr w:type="gramEnd"/>
      <w:r>
        <w:rPr>
          <w:rFonts w:ascii="Arial" w:hAnsi="Arial" w:cs="Arial"/>
          <w:sz w:val="28"/>
          <w:szCs w:val="28"/>
        </w:rPr>
        <w:t xml:space="preserve"> period co</w:t>
      </w:r>
      <w:r w:rsidR="008E5DE3">
        <w:rPr>
          <w:rFonts w:ascii="Arial" w:hAnsi="Arial" w:cs="Arial"/>
          <w:sz w:val="28"/>
          <w:szCs w:val="28"/>
        </w:rPr>
        <w:t xml:space="preserve">mmemorates Baha’u’llah’s time in the garden of </w:t>
      </w:r>
      <w:proofErr w:type="spellStart"/>
      <w:r w:rsidR="008E5DE3">
        <w:rPr>
          <w:rFonts w:ascii="Arial" w:hAnsi="Arial" w:cs="Arial"/>
          <w:sz w:val="28"/>
          <w:szCs w:val="28"/>
        </w:rPr>
        <w:t>Ridvan</w:t>
      </w:r>
      <w:proofErr w:type="spellEnd"/>
      <w:r w:rsidR="008E5DE3">
        <w:rPr>
          <w:rFonts w:ascii="Arial" w:hAnsi="Arial" w:cs="Arial"/>
          <w:sz w:val="28"/>
          <w:szCs w:val="28"/>
        </w:rPr>
        <w:t xml:space="preserve">. </w:t>
      </w:r>
      <w:proofErr w:type="spellStart"/>
      <w:r>
        <w:rPr>
          <w:rFonts w:ascii="Arial" w:hAnsi="Arial" w:cs="Arial"/>
          <w:sz w:val="28"/>
          <w:szCs w:val="28"/>
        </w:rPr>
        <w:t>Ridván</w:t>
      </w:r>
      <w:proofErr w:type="spellEnd"/>
      <w:r>
        <w:rPr>
          <w:rFonts w:ascii="Arial" w:hAnsi="Arial" w:cs="Arial"/>
          <w:sz w:val="28"/>
          <w:szCs w:val="28"/>
        </w:rPr>
        <w:t xml:space="preserve"> literally means “Paradise,” and </w:t>
      </w:r>
      <w:proofErr w:type="spellStart"/>
      <w:r>
        <w:rPr>
          <w:rFonts w:ascii="Arial" w:hAnsi="Arial" w:cs="Arial"/>
          <w:sz w:val="28"/>
          <w:szCs w:val="28"/>
        </w:rPr>
        <w:t>Bahá’u'lláh</w:t>
      </w:r>
      <w:proofErr w:type="spellEnd"/>
      <w:r>
        <w:rPr>
          <w:rFonts w:ascii="Arial" w:hAnsi="Arial" w:cs="Arial"/>
          <w:sz w:val="28"/>
          <w:szCs w:val="28"/>
        </w:rPr>
        <w:t xml:space="preserve"> gave the garden this name because it was here that He announced that He was the One promised in all </w:t>
      </w:r>
      <w:r w:rsidR="008E5DE3">
        <w:rPr>
          <w:rFonts w:ascii="Arial" w:hAnsi="Arial" w:cs="Arial"/>
          <w:sz w:val="28"/>
          <w:szCs w:val="28"/>
        </w:rPr>
        <w:t>religions as the B</w:t>
      </w:r>
      <w:r>
        <w:rPr>
          <w:rFonts w:ascii="Arial" w:hAnsi="Arial" w:cs="Arial"/>
          <w:sz w:val="28"/>
          <w:szCs w:val="28"/>
        </w:rPr>
        <w:t>ringer of an age of peace and prosperity to all humankind.</w:t>
      </w:r>
    </w:p>
    <w:p w14:paraId="1BE53322" w14:textId="55926828" w:rsidR="008E5DE3" w:rsidRDefault="008E5DE3"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Verily I say, this is the day in which mankind can behold the face, and hear the Voice, of the Promised One…Great indeed is this Day!  The allusions made to it in all the sacred Scriptures as the Day of God attest its greatness.  The soul of every Prophet of God, of every Divine Messenger, hath thirsted for this wondrous Day.  All the divers </w:t>
      </w:r>
      <w:proofErr w:type="spellStart"/>
      <w:r>
        <w:rPr>
          <w:rFonts w:ascii="Arial" w:hAnsi="Arial" w:cs="Arial"/>
          <w:sz w:val="28"/>
          <w:szCs w:val="28"/>
        </w:rPr>
        <w:t>kindreds</w:t>
      </w:r>
      <w:proofErr w:type="spellEnd"/>
      <w:r>
        <w:rPr>
          <w:rFonts w:ascii="Arial" w:hAnsi="Arial" w:cs="Arial"/>
          <w:sz w:val="28"/>
          <w:szCs w:val="28"/>
        </w:rPr>
        <w:t xml:space="preserve"> of the earth have, likewise, yearned to attain it.”</w:t>
      </w:r>
    </w:p>
    <w:p w14:paraId="5BB20A5F" w14:textId="6CB2BC2B" w:rsidR="00B45E7A" w:rsidRDefault="0039109D"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Our program today consists in sharing s</w:t>
      </w:r>
      <w:r w:rsidR="00C743A7">
        <w:rPr>
          <w:rFonts w:ascii="Arial" w:hAnsi="Arial" w:cs="Arial"/>
          <w:sz w:val="28"/>
          <w:szCs w:val="28"/>
        </w:rPr>
        <w:t>ome of the holy principles that Baha’u’llah taught</w:t>
      </w:r>
      <w:r w:rsidR="00B45E7A">
        <w:rPr>
          <w:rFonts w:ascii="Arial" w:hAnsi="Arial" w:cs="Arial"/>
          <w:sz w:val="28"/>
          <w:szCs w:val="28"/>
        </w:rPr>
        <w:t xml:space="preserve">, and singing a few songs.  We hope you enjoy it!  </w:t>
      </w:r>
    </w:p>
    <w:p w14:paraId="42E77332" w14:textId="1FE99E35" w:rsidR="004E1631" w:rsidRDefault="00B45E7A"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Among the Teachings of Baha’u’llah</w:t>
      </w:r>
      <w:r w:rsidR="00C743A7">
        <w:rPr>
          <w:rFonts w:ascii="Arial" w:hAnsi="Arial" w:cs="Arial"/>
          <w:sz w:val="28"/>
          <w:szCs w:val="28"/>
        </w:rPr>
        <w:t xml:space="preserve"> are:</w:t>
      </w:r>
    </w:p>
    <w:p w14:paraId="443B28D2" w14:textId="77777777" w:rsidR="00C743A7"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-That there is only one God and that the foundations of religion are one</w:t>
      </w:r>
    </w:p>
    <w:p w14:paraId="2C99CA18" w14:textId="60670FF9" w:rsidR="00C743A7"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There can be no doubt whatever that the peoples of the world, of whatever race or religion, derive their inspiration from one heavenly Source, and are the subjects of one God.”</w:t>
      </w:r>
    </w:p>
    <w:p w14:paraId="0F5D99DE" w14:textId="77777777" w:rsidR="00E3006B" w:rsidRDefault="00E3006B" w:rsidP="008C4227">
      <w:pPr>
        <w:widowControl w:val="0"/>
        <w:autoSpaceDE w:val="0"/>
        <w:autoSpaceDN w:val="0"/>
        <w:adjustRightInd w:val="0"/>
        <w:spacing w:after="420"/>
        <w:rPr>
          <w:rFonts w:ascii="Arial" w:hAnsi="Arial" w:cs="Arial"/>
          <w:sz w:val="28"/>
          <w:szCs w:val="28"/>
        </w:rPr>
      </w:pPr>
    </w:p>
    <w:p w14:paraId="22EAD157" w14:textId="77777777" w:rsidR="00C743A7"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proofErr w:type="gramStart"/>
      <w:r w:rsidR="00CC7C45">
        <w:rPr>
          <w:rFonts w:ascii="Arial" w:hAnsi="Arial" w:cs="Arial"/>
          <w:sz w:val="28"/>
          <w:szCs w:val="28"/>
        </w:rPr>
        <w:t>and</w:t>
      </w:r>
      <w:proofErr w:type="gramEnd"/>
      <w:r w:rsidR="00CC7C45">
        <w:rPr>
          <w:rFonts w:ascii="Arial" w:hAnsi="Arial" w:cs="Arial"/>
          <w:sz w:val="28"/>
          <w:szCs w:val="28"/>
        </w:rPr>
        <w:t xml:space="preserve"> </w:t>
      </w:r>
      <w:r>
        <w:rPr>
          <w:rFonts w:ascii="Arial" w:hAnsi="Arial" w:cs="Arial"/>
          <w:sz w:val="28"/>
          <w:szCs w:val="28"/>
        </w:rPr>
        <w:t>That mankind is one</w:t>
      </w:r>
    </w:p>
    <w:p w14:paraId="256DA92F" w14:textId="6CDCB08D" w:rsidR="00C743A7"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The </w:t>
      </w:r>
      <w:proofErr w:type="gramStart"/>
      <w:r>
        <w:rPr>
          <w:rFonts w:ascii="Arial" w:hAnsi="Arial" w:cs="Arial"/>
          <w:sz w:val="28"/>
          <w:szCs w:val="28"/>
        </w:rPr>
        <w:t>earth</w:t>
      </w:r>
      <w:proofErr w:type="gramEnd"/>
      <w:r>
        <w:rPr>
          <w:rFonts w:ascii="Arial" w:hAnsi="Arial" w:cs="Arial"/>
          <w:sz w:val="28"/>
          <w:szCs w:val="28"/>
        </w:rPr>
        <w:t xml:space="preserve"> is but one country and mankind </w:t>
      </w:r>
      <w:proofErr w:type="gramStart"/>
      <w:r>
        <w:rPr>
          <w:rFonts w:ascii="Arial" w:hAnsi="Arial" w:cs="Arial"/>
          <w:sz w:val="28"/>
          <w:szCs w:val="28"/>
        </w:rPr>
        <w:t>its citizens</w:t>
      </w:r>
      <w:proofErr w:type="gramEnd"/>
      <w:r>
        <w:rPr>
          <w:rFonts w:ascii="Arial" w:hAnsi="Arial" w:cs="Arial"/>
          <w:sz w:val="28"/>
          <w:szCs w:val="28"/>
        </w:rPr>
        <w:t>.”</w:t>
      </w:r>
    </w:p>
    <w:p w14:paraId="7B003AD9" w14:textId="696DFD0B" w:rsidR="00CC7C45" w:rsidRDefault="00CC7C45" w:rsidP="008C4227">
      <w:pPr>
        <w:widowControl w:val="0"/>
        <w:autoSpaceDE w:val="0"/>
        <w:autoSpaceDN w:val="0"/>
        <w:adjustRightInd w:val="0"/>
        <w:spacing w:after="420"/>
        <w:rPr>
          <w:rFonts w:ascii="Arial" w:hAnsi="Arial" w:cs="Arial"/>
          <w:sz w:val="28"/>
          <w:szCs w:val="28"/>
        </w:rPr>
      </w:pPr>
      <w:r w:rsidRPr="00CC7C45">
        <w:rPr>
          <w:rFonts w:ascii="Arial" w:hAnsi="Arial" w:cs="Arial"/>
          <w:sz w:val="28"/>
          <w:szCs w:val="28"/>
          <w:highlight w:val="yellow"/>
        </w:rPr>
        <w:lastRenderedPageBreak/>
        <w:t>SONG: God is one</w:t>
      </w:r>
    </w:p>
    <w:p w14:paraId="52DEA1AC" w14:textId="77777777" w:rsidR="00C743A7"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Baha’u’llah also teaches t</w:t>
      </w:r>
      <w:r w:rsidR="00C743A7">
        <w:rPr>
          <w:rFonts w:ascii="Arial" w:hAnsi="Arial" w:cs="Arial"/>
          <w:sz w:val="28"/>
          <w:szCs w:val="28"/>
        </w:rPr>
        <w:t>he independent investigation of truth</w:t>
      </w:r>
    </w:p>
    <w:p w14:paraId="41ED33A7" w14:textId="3B917786" w:rsidR="00C743A7"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Blessed are the just souls who seek the truth”</w:t>
      </w:r>
    </w:p>
    <w:p w14:paraId="43E36449" w14:textId="77777777" w:rsidR="00CC7C45"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-The elimination of prejudice</w:t>
      </w:r>
    </w:p>
    <w:p w14:paraId="058B1D77" w14:textId="6C1DE3BB" w:rsidR="00C743A7" w:rsidRDefault="005F7D38"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r w:rsidR="00C743A7">
        <w:rPr>
          <w:rFonts w:ascii="Arial" w:hAnsi="Arial" w:cs="Arial"/>
          <w:sz w:val="28"/>
          <w:szCs w:val="28"/>
        </w:rPr>
        <w:t>Consort with the followers of all religions in a spirit of friendliness and fellowship.”</w:t>
      </w:r>
    </w:p>
    <w:p w14:paraId="44F602A5" w14:textId="77777777" w:rsidR="00C743A7" w:rsidRDefault="00C743A7"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-The equality of women and men</w:t>
      </w:r>
    </w:p>
    <w:p w14:paraId="2CD0586C" w14:textId="7505072A" w:rsidR="00C743A7" w:rsidRDefault="005F7D38"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r w:rsidR="00C743A7">
        <w:rPr>
          <w:rFonts w:ascii="Arial" w:hAnsi="Arial" w:cs="Arial"/>
          <w:sz w:val="28"/>
          <w:szCs w:val="28"/>
        </w:rPr>
        <w:t>Women and men have been and will always be equal in the sight of God”</w:t>
      </w:r>
    </w:p>
    <w:p w14:paraId="4FDCF0F7" w14:textId="77777777"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proofErr w:type="gramStart"/>
      <w:r>
        <w:rPr>
          <w:rFonts w:ascii="Arial" w:hAnsi="Arial" w:cs="Arial"/>
          <w:sz w:val="28"/>
          <w:szCs w:val="28"/>
        </w:rPr>
        <w:t>the</w:t>
      </w:r>
      <w:proofErr w:type="gramEnd"/>
      <w:r>
        <w:rPr>
          <w:rFonts w:ascii="Arial" w:hAnsi="Arial" w:cs="Arial"/>
          <w:sz w:val="28"/>
          <w:szCs w:val="28"/>
        </w:rPr>
        <w:t xml:space="preserve"> need for universal compulsory education</w:t>
      </w:r>
    </w:p>
    <w:p w14:paraId="6A150361" w14:textId="5CF0C2C1"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 “The Great Being </w:t>
      </w:r>
      <w:proofErr w:type="spellStart"/>
      <w:r>
        <w:rPr>
          <w:rFonts w:ascii="Arial" w:hAnsi="Arial" w:cs="Arial"/>
          <w:sz w:val="28"/>
          <w:szCs w:val="28"/>
        </w:rPr>
        <w:t>saith</w:t>
      </w:r>
      <w:proofErr w:type="spellEnd"/>
      <w:r>
        <w:rPr>
          <w:rFonts w:ascii="Arial" w:hAnsi="Arial" w:cs="Arial"/>
          <w:sz w:val="28"/>
          <w:szCs w:val="28"/>
        </w:rPr>
        <w:t>: Regard man as a mine rich in gems of inestimable value.  Education can, alone, cause it to reveal its treasures, and enable mankind to benefit therefrom.”</w:t>
      </w:r>
    </w:p>
    <w:p w14:paraId="432F7D4D" w14:textId="77777777"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proofErr w:type="gramStart"/>
      <w:r>
        <w:rPr>
          <w:rFonts w:ascii="Arial" w:hAnsi="Arial" w:cs="Arial"/>
          <w:sz w:val="28"/>
          <w:szCs w:val="28"/>
        </w:rPr>
        <w:t>the</w:t>
      </w:r>
      <w:proofErr w:type="gramEnd"/>
      <w:r>
        <w:rPr>
          <w:rFonts w:ascii="Arial" w:hAnsi="Arial" w:cs="Arial"/>
          <w:sz w:val="28"/>
          <w:szCs w:val="28"/>
        </w:rPr>
        <w:t xml:space="preserve"> need for a universal auxiliary language</w:t>
      </w:r>
    </w:p>
    <w:p w14:paraId="203EB844" w14:textId="1EF66BDB" w:rsidR="00E3006B" w:rsidRDefault="005F7D38"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r w:rsidR="00CC7C45">
        <w:rPr>
          <w:rFonts w:ascii="Arial" w:hAnsi="Arial" w:cs="Arial"/>
          <w:sz w:val="28"/>
          <w:szCs w:val="28"/>
        </w:rPr>
        <w:t>The day is approaching when all the peoples of the world will have adopted one universal language and one common script. When this is achieved, to whatsoever city a man may journey, it shall be as if he were entering his own home.”</w:t>
      </w:r>
    </w:p>
    <w:p w14:paraId="21FBF3E1" w14:textId="77777777"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proofErr w:type="gramStart"/>
      <w:r>
        <w:rPr>
          <w:rFonts w:ascii="Arial" w:hAnsi="Arial" w:cs="Arial"/>
          <w:sz w:val="28"/>
          <w:szCs w:val="28"/>
        </w:rPr>
        <w:t>the</w:t>
      </w:r>
      <w:proofErr w:type="gramEnd"/>
      <w:r>
        <w:rPr>
          <w:rFonts w:ascii="Arial" w:hAnsi="Arial" w:cs="Arial"/>
          <w:sz w:val="28"/>
          <w:szCs w:val="28"/>
        </w:rPr>
        <w:t xml:space="preserve"> harmony between science and religion</w:t>
      </w:r>
    </w:p>
    <w:p w14:paraId="59C7B6B5" w14:textId="0DD2EB22" w:rsidR="00CC7C45" w:rsidRDefault="005F7D38"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w:t>
      </w:r>
      <w:r w:rsidR="00CC7C45">
        <w:rPr>
          <w:rFonts w:ascii="Arial" w:hAnsi="Arial" w:cs="Arial"/>
          <w:sz w:val="28"/>
          <w:szCs w:val="28"/>
        </w:rPr>
        <w:t>And among the teachings of Baha’u’llah is that religion must be in conformity with science and reason, so that it may influence the hearts of men.  The foundation must be solid and must not consist of imitations.”</w:t>
      </w:r>
    </w:p>
    <w:p w14:paraId="5DB931E4" w14:textId="77777777"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lastRenderedPageBreak/>
        <w:t>-</w:t>
      </w:r>
      <w:proofErr w:type="gramStart"/>
      <w:r>
        <w:rPr>
          <w:rFonts w:ascii="Arial" w:hAnsi="Arial" w:cs="Arial"/>
          <w:sz w:val="28"/>
          <w:szCs w:val="28"/>
        </w:rPr>
        <w:t>the</w:t>
      </w:r>
      <w:proofErr w:type="gramEnd"/>
      <w:r>
        <w:rPr>
          <w:rFonts w:ascii="Arial" w:hAnsi="Arial" w:cs="Arial"/>
          <w:sz w:val="28"/>
          <w:szCs w:val="28"/>
        </w:rPr>
        <w:t xml:space="preserve"> development of virtues</w:t>
      </w:r>
    </w:p>
    <w:p w14:paraId="24BBE680" w14:textId="6F933C82"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 “O Friend!  In the garden of thy heart plant naught but the rose of love, and from the nightingale of affection and desire loosen not they hold.”</w:t>
      </w:r>
    </w:p>
    <w:p w14:paraId="5D2368BD" w14:textId="7E853A2A" w:rsidR="00CC7C45" w:rsidRDefault="00CC7C45" w:rsidP="008C4227">
      <w:pPr>
        <w:widowControl w:val="0"/>
        <w:autoSpaceDE w:val="0"/>
        <w:autoSpaceDN w:val="0"/>
        <w:adjustRightInd w:val="0"/>
        <w:spacing w:after="420"/>
        <w:rPr>
          <w:rFonts w:ascii="Arial" w:hAnsi="Arial" w:cs="Arial"/>
          <w:sz w:val="28"/>
          <w:szCs w:val="28"/>
        </w:rPr>
      </w:pPr>
      <w:r w:rsidRPr="00CC7C45">
        <w:rPr>
          <w:rFonts w:ascii="Arial" w:hAnsi="Arial" w:cs="Arial"/>
          <w:sz w:val="28"/>
          <w:szCs w:val="28"/>
          <w:highlight w:val="yellow"/>
        </w:rPr>
        <w:t>SONG- LOVE for Baha’u’llah</w:t>
      </w:r>
    </w:p>
    <w:p w14:paraId="3276044F" w14:textId="77777777"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Baha’u’llah emphasized the importance of developing virtues when He said…</w:t>
      </w:r>
    </w:p>
    <w:p w14:paraId="749028E2" w14:textId="58154FAC"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 “All men have been created to carry forward an ever-advancing civilization.  To act like the beasts of the field is unworthy of man.  Those virtues which befit his dignity are forbearance, mercy, compassion and loving-kindness towards all the peoples and </w:t>
      </w:r>
      <w:proofErr w:type="spellStart"/>
      <w:r>
        <w:rPr>
          <w:rFonts w:ascii="Arial" w:hAnsi="Arial" w:cs="Arial"/>
          <w:sz w:val="28"/>
          <w:szCs w:val="28"/>
        </w:rPr>
        <w:t>kindreds</w:t>
      </w:r>
      <w:proofErr w:type="spellEnd"/>
      <w:r>
        <w:rPr>
          <w:rFonts w:ascii="Arial" w:hAnsi="Arial" w:cs="Arial"/>
          <w:sz w:val="28"/>
          <w:szCs w:val="28"/>
        </w:rPr>
        <w:t xml:space="preserve"> of the earth.”</w:t>
      </w:r>
    </w:p>
    <w:p w14:paraId="597D4C4D" w14:textId="77777777" w:rsidR="00CC7C45" w:rsidRDefault="00CC7C45"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Baha’u’llah also taught that life is eternal.</w:t>
      </w:r>
    </w:p>
    <w:p w14:paraId="36E51CE2" w14:textId="449E6169" w:rsidR="00CC7C45" w:rsidRDefault="003C2D79"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 </w:t>
      </w:r>
      <w:r w:rsidR="00CC7C45">
        <w:rPr>
          <w:rFonts w:ascii="Arial" w:hAnsi="Arial" w:cs="Arial"/>
          <w:sz w:val="28"/>
          <w:szCs w:val="28"/>
        </w:rPr>
        <w:t xml:space="preserve">“Thou art </w:t>
      </w:r>
      <w:proofErr w:type="gramStart"/>
      <w:r w:rsidR="00CC7C45">
        <w:rPr>
          <w:rFonts w:ascii="Arial" w:hAnsi="Arial" w:cs="Arial"/>
          <w:sz w:val="28"/>
          <w:szCs w:val="28"/>
        </w:rPr>
        <w:t>My</w:t>
      </w:r>
      <w:proofErr w:type="gramEnd"/>
      <w:r w:rsidR="00CC7C45">
        <w:rPr>
          <w:rFonts w:ascii="Arial" w:hAnsi="Arial" w:cs="Arial"/>
          <w:sz w:val="28"/>
          <w:szCs w:val="28"/>
        </w:rPr>
        <w:t xml:space="preserve"> dominion and My dominion </w:t>
      </w:r>
      <w:proofErr w:type="spellStart"/>
      <w:r w:rsidR="00CC7C45">
        <w:rPr>
          <w:rFonts w:ascii="Arial" w:hAnsi="Arial" w:cs="Arial"/>
          <w:sz w:val="28"/>
          <w:szCs w:val="28"/>
        </w:rPr>
        <w:t>perisheth</w:t>
      </w:r>
      <w:proofErr w:type="spellEnd"/>
      <w:r w:rsidR="00CC7C45">
        <w:rPr>
          <w:rFonts w:ascii="Arial" w:hAnsi="Arial" w:cs="Arial"/>
          <w:sz w:val="28"/>
          <w:szCs w:val="28"/>
        </w:rPr>
        <w:t xml:space="preserve"> not; wherefore </w:t>
      </w:r>
      <w:proofErr w:type="spellStart"/>
      <w:r w:rsidR="00CC7C45">
        <w:rPr>
          <w:rFonts w:ascii="Arial" w:hAnsi="Arial" w:cs="Arial"/>
          <w:sz w:val="28"/>
          <w:szCs w:val="28"/>
        </w:rPr>
        <w:t>fearest</w:t>
      </w:r>
      <w:proofErr w:type="spellEnd"/>
      <w:r w:rsidR="00CC7C45">
        <w:rPr>
          <w:rFonts w:ascii="Arial" w:hAnsi="Arial" w:cs="Arial"/>
          <w:sz w:val="28"/>
          <w:szCs w:val="28"/>
        </w:rPr>
        <w:t xml:space="preserve"> thou thy perishing?  Thou art </w:t>
      </w:r>
      <w:proofErr w:type="gramStart"/>
      <w:r w:rsidR="00CC7C45">
        <w:rPr>
          <w:rFonts w:ascii="Arial" w:hAnsi="Arial" w:cs="Arial"/>
          <w:sz w:val="28"/>
          <w:szCs w:val="28"/>
        </w:rPr>
        <w:t>My</w:t>
      </w:r>
      <w:proofErr w:type="gramEnd"/>
      <w:r w:rsidR="00CC7C45">
        <w:rPr>
          <w:rFonts w:ascii="Arial" w:hAnsi="Arial" w:cs="Arial"/>
          <w:sz w:val="28"/>
          <w:szCs w:val="28"/>
        </w:rPr>
        <w:t xml:space="preserve"> light and My light shall never be extinguished; why dost thou dread extinction?  Thou art </w:t>
      </w:r>
      <w:proofErr w:type="gramStart"/>
      <w:r w:rsidR="00CC7C45">
        <w:rPr>
          <w:rFonts w:ascii="Arial" w:hAnsi="Arial" w:cs="Arial"/>
          <w:sz w:val="28"/>
          <w:szCs w:val="28"/>
        </w:rPr>
        <w:t>My</w:t>
      </w:r>
      <w:proofErr w:type="gramEnd"/>
      <w:r w:rsidR="00CC7C45">
        <w:rPr>
          <w:rFonts w:ascii="Arial" w:hAnsi="Arial" w:cs="Arial"/>
          <w:sz w:val="28"/>
          <w:szCs w:val="28"/>
        </w:rPr>
        <w:t xml:space="preserve"> glory and My glory </w:t>
      </w:r>
      <w:proofErr w:type="spellStart"/>
      <w:r w:rsidR="00CC7C45">
        <w:rPr>
          <w:rFonts w:ascii="Arial" w:hAnsi="Arial" w:cs="Arial"/>
          <w:sz w:val="28"/>
          <w:szCs w:val="28"/>
        </w:rPr>
        <w:t>fadeth</w:t>
      </w:r>
      <w:proofErr w:type="spellEnd"/>
      <w:r w:rsidR="00CC7C45">
        <w:rPr>
          <w:rFonts w:ascii="Arial" w:hAnsi="Arial" w:cs="Arial"/>
          <w:sz w:val="28"/>
          <w:szCs w:val="28"/>
        </w:rPr>
        <w:t xml:space="preserve"> not; thou art My robe and My robe shall never be outworn. Abide then in thy love for </w:t>
      </w:r>
      <w:proofErr w:type="gramStart"/>
      <w:r w:rsidR="00CC7C45">
        <w:rPr>
          <w:rFonts w:ascii="Arial" w:hAnsi="Arial" w:cs="Arial"/>
          <w:sz w:val="28"/>
          <w:szCs w:val="28"/>
        </w:rPr>
        <w:t>Me</w:t>
      </w:r>
      <w:proofErr w:type="gramEnd"/>
      <w:r w:rsidR="00CC7C45">
        <w:rPr>
          <w:rFonts w:ascii="Arial" w:hAnsi="Arial" w:cs="Arial"/>
          <w:sz w:val="28"/>
          <w:szCs w:val="28"/>
        </w:rPr>
        <w:t xml:space="preserve">, that thou </w:t>
      </w:r>
      <w:proofErr w:type="spellStart"/>
      <w:r w:rsidR="00CC7C45">
        <w:rPr>
          <w:rFonts w:ascii="Arial" w:hAnsi="Arial" w:cs="Arial"/>
          <w:sz w:val="28"/>
          <w:szCs w:val="28"/>
        </w:rPr>
        <w:t>mayest</w:t>
      </w:r>
      <w:proofErr w:type="spellEnd"/>
      <w:r w:rsidR="00CC7C45">
        <w:rPr>
          <w:rFonts w:ascii="Arial" w:hAnsi="Arial" w:cs="Arial"/>
          <w:sz w:val="28"/>
          <w:szCs w:val="28"/>
        </w:rPr>
        <w:t xml:space="preserve"> find Me in the realm of glory.”</w:t>
      </w:r>
    </w:p>
    <w:p w14:paraId="0E91EE0F" w14:textId="77777777" w:rsidR="003C2D79" w:rsidRDefault="003C2D79"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And of course, He stressed the power of unity!</w:t>
      </w:r>
    </w:p>
    <w:p w14:paraId="0F6674C4" w14:textId="0B0BD084" w:rsidR="003C2D79" w:rsidRDefault="003C2D79"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 </w:t>
      </w:r>
      <w:r w:rsidR="0039109D">
        <w:rPr>
          <w:rFonts w:ascii="Arial" w:hAnsi="Arial" w:cs="Arial"/>
          <w:sz w:val="28"/>
          <w:szCs w:val="28"/>
        </w:rPr>
        <w:t xml:space="preserve">“The utterance of God is a lamp, whose light is these words: Ye are the fruits of one tree, and the leaves of one branch.  Deal ye one with another with the utmost love and harmony, with friendliness and fellowship.  He </w:t>
      </w:r>
      <w:proofErr w:type="gramStart"/>
      <w:r w:rsidR="0039109D">
        <w:rPr>
          <w:rFonts w:ascii="Arial" w:hAnsi="Arial" w:cs="Arial"/>
          <w:sz w:val="28"/>
          <w:szCs w:val="28"/>
        </w:rPr>
        <w:t>Who</w:t>
      </w:r>
      <w:proofErr w:type="gramEnd"/>
      <w:r w:rsidR="0039109D">
        <w:rPr>
          <w:rFonts w:ascii="Arial" w:hAnsi="Arial" w:cs="Arial"/>
          <w:sz w:val="28"/>
          <w:szCs w:val="28"/>
        </w:rPr>
        <w:t xml:space="preserve"> is the Day Star of Truth </w:t>
      </w:r>
      <w:proofErr w:type="spellStart"/>
      <w:r w:rsidR="0039109D">
        <w:rPr>
          <w:rFonts w:ascii="Arial" w:hAnsi="Arial" w:cs="Arial"/>
          <w:sz w:val="28"/>
          <w:szCs w:val="28"/>
        </w:rPr>
        <w:t>beareth</w:t>
      </w:r>
      <w:proofErr w:type="spellEnd"/>
      <w:r w:rsidR="0039109D">
        <w:rPr>
          <w:rFonts w:ascii="Arial" w:hAnsi="Arial" w:cs="Arial"/>
          <w:sz w:val="28"/>
          <w:szCs w:val="28"/>
        </w:rPr>
        <w:t xml:space="preserve"> Me witness!  So powerful is the light of unity that it can illuminate the whole earth.”</w:t>
      </w:r>
    </w:p>
    <w:p w14:paraId="169F8FEA" w14:textId="0EE3D56D" w:rsidR="00E3006B" w:rsidRDefault="00E3006B"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We will end the formal program with a quote of Baha’u’llah followed by the song “I have found Baha’u’llah”.  At the end of the song, we would like to invite </w:t>
      </w:r>
      <w:proofErr w:type="gramStart"/>
      <w:r>
        <w:rPr>
          <w:rFonts w:ascii="Arial" w:hAnsi="Arial" w:cs="Arial"/>
          <w:sz w:val="28"/>
          <w:szCs w:val="28"/>
        </w:rPr>
        <w:t>each child to take a rose to give to their</w:t>
      </w:r>
      <w:proofErr w:type="gramEnd"/>
      <w:r>
        <w:rPr>
          <w:rFonts w:ascii="Arial" w:hAnsi="Arial" w:cs="Arial"/>
          <w:sz w:val="28"/>
          <w:szCs w:val="28"/>
        </w:rPr>
        <w:t xml:space="preserve"> parents as </w:t>
      </w:r>
      <w:r>
        <w:rPr>
          <w:rFonts w:ascii="Arial" w:hAnsi="Arial" w:cs="Arial"/>
          <w:sz w:val="28"/>
          <w:szCs w:val="28"/>
        </w:rPr>
        <w:lastRenderedPageBreak/>
        <w:t>a gift.</w:t>
      </w:r>
    </w:p>
    <w:p w14:paraId="5EB7B788" w14:textId="5F4B037C" w:rsidR="00E3006B" w:rsidRDefault="00E3006B"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 xml:space="preserve"> “Be generous in prosperity…”</w:t>
      </w:r>
    </w:p>
    <w:p w14:paraId="557F650D" w14:textId="5BD19A57" w:rsidR="00E3006B" w:rsidRDefault="00E3006B" w:rsidP="008C4227">
      <w:pPr>
        <w:widowControl w:val="0"/>
        <w:autoSpaceDE w:val="0"/>
        <w:autoSpaceDN w:val="0"/>
        <w:adjustRightInd w:val="0"/>
        <w:spacing w:after="420"/>
        <w:rPr>
          <w:rFonts w:ascii="Arial" w:hAnsi="Arial" w:cs="Arial"/>
          <w:sz w:val="28"/>
          <w:szCs w:val="28"/>
        </w:rPr>
      </w:pPr>
      <w:r w:rsidRPr="00E3006B">
        <w:rPr>
          <w:rFonts w:ascii="Arial" w:hAnsi="Arial" w:cs="Arial"/>
          <w:sz w:val="28"/>
          <w:szCs w:val="28"/>
          <w:highlight w:val="yellow"/>
        </w:rPr>
        <w:t>SONG: “I have found Baha’u’llah”</w:t>
      </w:r>
    </w:p>
    <w:p w14:paraId="161C6683" w14:textId="131AE3D5" w:rsidR="002E5BFA" w:rsidRDefault="002E5BFA" w:rsidP="008C4227">
      <w:pPr>
        <w:widowControl w:val="0"/>
        <w:autoSpaceDE w:val="0"/>
        <w:autoSpaceDN w:val="0"/>
        <w:adjustRightInd w:val="0"/>
        <w:spacing w:after="420"/>
        <w:rPr>
          <w:rFonts w:ascii="Arial" w:hAnsi="Arial" w:cs="Arial"/>
          <w:sz w:val="28"/>
          <w:szCs w:val="28"/>
        </w:rPr>
      </w:pPr>
      <w:bookmarkStart w:id="0" w:name="_GoBack"/>
      <w:bookmarkEnd w:id="0"/>
      <w:r>
        <w:rPr>
          <w:rFonts w:ascii="Arial" w:hAnsi="Arial" w:cs="Arial"/>
          <w:sz w:val="28"/>
          <w:szCs w:val="28"/>
        </w:rPr>
        <w:t xml:space="preserve">Children, you are welcome to come get a rose in honor of </w:t>
      </w:r>
      <w:proofErr w:type="spellStart"/>
      <w:r>
        <w:rPr>
          <w:rFonts w:ascii="Arial" w:hAnsi="Arial" w:cs="Arial"/>
          <w:sz w:val="28"/>
          <w:szCs w:val="28"/>
        </w:rPr>
        <w:t>Ridvan</w:t>
      </w:r>
      <w:proofErr w:type="spellEnd"/>
      <w:r>
        <w:rPr>
          <w:rFonts w:ascii="Arial" w:hAnsi="Arial" w:cs="Arial"/>
          <w:sz w:val="28"/>
          <w:szCs w:val="28"/>
        </w:rPr>
        <w:t xml:space="preserve"> to give to your parents, and then you all are welcome to continue making </w:t>
      </w:r>
      <w:proofErr w:type="spellStart"/>
      <w:r>
        <w:rPr>
          <w:rFonts w:ascii="Arial" w:hAnsi="Arial" w:cs="Arial"/>
          <w:sz w:val="28"/>
          <w:szCs w:val="28"/>
        </w:rPr>
        <w:t>Ridvan</w:t>
      </w:r>
      <w:proofErr w:type="spellEnd"/>
      <w:r>
        <w:rPr>
          <w:rFonts w:ascii="Arial" w:hAnsi="Arial" w:cs="Arial"/>
          <w:sz w:val="28"/>
          <w:szCs w:val="28"/>
        </w:rPr>
        <w:t xml:space="preserve"> crafts and join us soon for dinner!</w:t>
      </w:r>
    </w:p>
    <w:p w14:paraId="1354953E" w14:textId="2EEE261E" w:rsidR="00E3006B" w:rsidRDefault="00E3006B" w:rsidP="008C4227">
      <w:pPr>
        <w:widowControl w:val="0"/>
        <w:autoSpaceDE w:val="0"/>
        <w:autoSpaceDN w:val="0"/>
        <w:adjustRightInd w:val="0"/>
        <w:spacing w:after="420"/>
        <w:rPr>
          <w:rFonts w:ascii="Arial" w:hAnsi="Arial" w:cs="Arial"/>
          <w:sz w:val="28"/>
          <w:szCs w:val="28"/>
        </w:rPr>
      </w:pPr>
      <w:r>
        <w:rPr>
          <w:rFonts w:ascii="Arial" w:hAnsi="Arial" w:cs="Arial"/>
          <w:sz w:val="28"/>
          <w:szCs w:val="28"/>
        </w:rPr>
        <w:t>Passing out of roses</w:t>
      </w:r>
    </w:p>
    <w:p w14:paraId="5FCD49DC" w14:textId="77777777" w:rsidR="0039109D" w:rsidRDefault="0039109D" w:rsidP="008C4227">
      <w:pPr>
        <w:widowControl w:val="0"/>
        <w:autoSpaceDE w:val="0"/>
        <w:autoSpaceDN w:val="0"/>
        <w:adjustRightInd w:val="0"/>
        <w:spacing w:after="420"/>
        <w:rPr>
          <w:rFonts w:ascii="Arial" w:hAnsi="Arial" w:cs="Arial"/>
          <w:sz w:val="28"/>
          <w:szCs w:val="28"/>
        </w:rPr>
      </w:pPr>
    </w:p>
    <w:p w14:paraId="61977076" w14:textId="77777777" w:rsidR="0039109D" w:rsidRDefault="0039109D" w:rsidP="008C4227">
      <w:pPr>
        <w:widowControl w:val="0"/>
        <w:autoSpaceDE w:val="0"/>
        <w:autoSpaceDN w:val="0"/>
        <w:adjustRightInd w:val="0"/>
        <w:spacing w:after="420"/>
        <w:rPr>
          <w:rFonts w:ascii="Arial" w:hAnsi="Arial" w:cs="Arial"/>
          <w:sz w:val="28"/>
          <w:szCs w:val="28"/>
        </w:rPr>
      </w:pPr>
    </w:p>
    <w:p w14:paraId="689A4955" w14:textId="77777777" w:rsidR="008C4227" w:rsidRDefault="008C4227" w:rsidP="008C4227">
      <w:pPr>
        <w:widowControl w:val="0"/>
        <w:autoSpaceDE w:val="0"/>
        <w:autoSpaceDN w:val="0"/>
        <w:adjustRightInd w:val="0"/>
        <w:spacing w:after="420"/>
        <w:rPr>
          <w:rFonts w:ascii="Arial" w:hAnsi="Arial" w:cs="Arial"/>
          <w:sz w:val="28"/>
          <w:szCs w:val="28"/>
        </w:rPr>
      </w:pPr>
    </w:p>
    <w:p w14:paraId="01FC42AF" w14:textId="77777777" w:rsidR="008C4227" w:rsidRDefault="008C4227" w:rsidP="008C4227">
      <w:pPr>
        <w:widowControl w:val="0"/>
        <w:autoSpaceDE w:val="0"/>
        <w:autoSpaceDN w:val="0"/>
        <w:adjustRightInd w:val="0"/>
        <w:spacing w:after="420"/>
        <w:rPr>
          <w:rFonts w:ascii="Arial" w:hAnsi="Arial" w:cs="Arial"/>
          <w:sz w:val="28"/>
          <w:szCs w:val="28"/>
        </w:rPr>
      </w:pPr>
    </w:p>
    <w:p w14:paraId="4596F044" w14:textId="77777777" w:rsidR="00946126" w:rsidRDefault="00946126"/>
    <w:sectPr w:rsidR="00946126" w:rsidSect="008C422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27"/>
    <w:rsid w:val="002E5BFA"/>
    <w:rsid w:val="0039109D"/>
    <w:rsid w:val="003C2D79"/>
    <w:rsid w:val="004E1631"/>
    <w:rsid w:val="005F7D38"/>
    <w:rsid w:val="007E498F"/>
    <w:rsid w:val="008431C9"/>
    <w:rsid w:val="008C4227"/>
    <w:rsid w:val="008E5DE3"/>
    <w:rsid w:val="00946126"/>
    <w:rsid w:val="00B45E7A"/>
    <w:rsid w:val="00C743A7"/>
    <w:rsid w:val="00CC7C45"/>
    <w:rsid w:val="00E30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6C8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uffingtonpost.com/2012/04/20/ridvan-2012-bahai-holy-day-garden_n_1441482.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661</Words>
  <Characters>3771</Characters>
  <Application>Microsoft Macintosh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2017-04-11T04:18:00Z</cp:lastPrinted>
  <dcterms:created xsi:type="dcterms:W3CDTF">2017-04-11T04:18:00Z</dcterms:created>
  <dcterms:modified xsi:type="dcterms:W3CDTF">2017-04-11T04:18:00Z</dcterms:modified>
</cp:coreProperties>
</file>