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AE" w:rsidRDefault="009C2D94" w:rsidP="009C2D94">
      <w:pPr>
        <w:spacing w:after="0" w:line="240" w:lineRule="auto"/>
        <w:rPr>
          <w:rFonts w:ascii="Times New Roman" w:hAnsi="Times New Roman" w:cs="Times New Roman"/>
          <w:sz w:val="24"/>
          <w:szCs w:val="24"/>
        </w:rPr>
      </w:pPr>
      <w:r w:rsidRPr="009C2D94">
        <w:rPr>
          <w:rFonts w:ascii="Times New Roman" w:hAnsi="Times New Roman" w:cs="Times New Roman"/>
          <w:b/>
          <w:sz w:val="24"/>
          <w:szCs w:val="24"/>
        </w:rPr>
        <w:t>Verses about Detachment from all save God</w:t>
      </w:r>
      <w:r>
        <w:rPr>
          <w:rFonts w:ascii="Times New Roman" w:hAnsi="Times New Roman" w:cs="Times New Roman"/>
          <w:sz w:val="24"/>
          <w:szCs w:val="24"/>
        </w:rPr>
        <w:t xml:space="preserve"> (</w:t>
      </w:r>
      <w:proofErr w:type="spellStart"/>
      <w:r>
        <w:rPr>
          <w:rFonts w:ascii="Times New Roman" w:hAnsi="Times New Roman" w:cs="Times New Roman"/>
          <w:sz w:val="24"/>
          <w:szCs w:val="24"/>
        </w:rPr>
        <w:t>Ruhi</w:t>
      </w:r>
      <w:proofErr w:type="spellEnd"/>
      <w:r>
        <w:rPr>
          <w:rFonts w:ascii="Times New Roman" w:hAnsi="Times New Roman" w:cs="Times New Roman"/>
          <w:sz w:val="24"/>
          <w:szCs w:val="24"/>
        </w:rPr>
        <w:t xml:space="preserve"> 3g1, Lesson 14)</w:t>
      </w:r>
    </w:p>
    <w:p w:rsidR="009C2D94" w:rsidRDefault="009C2D94" w:rsidP="009C2D94">
      <w:pPr>
        <w:spacing w:after="0" w:line="240" w:lineRule="auto"/>
        <w:rPr>
          <w:rFonts w:ascii="Times New Roman" w:hAnsi="Times New Roman" w:cs="Times New Roman"/>
          <w:sz w:val="24"/>
          <w:szCs w:val="24"/>
        </w:rPr>
      </w:pP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A70239">
        <w:rPr>
          <w:rFonts w:ascii="Times New Roman" w:hAnsi="Times New Roman" w:cs="Times New Roman"/>
          <w:sz w:val="24"/>
          <w:szCs w:val="24"/>
        </w:rPr>
        <w:t>he essence of detachment is for</w:t>
      </w:r>
      <w:r>
        <w:rPr>
          <w:rFonts w:ascii="Times New Roman" w:hAnsi="Times New Roman" w:cs="Times New Roman"/>
          <w:sz w:val="24"/>
          <w:szCs w:val="24"/>
        </w:rPr>
        <w:t xml:space="preserve"> man to turn his face towards the courts of the Lord, to enter His Presence, behold His Countenance, and stand as witness before Him.</w:t>
      </w: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Bahá'u'lláh, Words of Wisdom</w:t>
      </w: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C2D94">
        <w:rPr>
          <w:rFonts w:ascii="Times New Roman" w:hAnsi="Times New Roman" w:cs="Times New Roman"/>
          <w:sz w:val="24"/>
          <w:szCs w:val="24"/>
          <w:u w:val="single"/>
        </w:rPr>
        <w:t xml:space="preserve">Tablets of Bahá'u'lláh Revealed after the </w:t>
      </w:r>
      <w:proofErr w:type="spellStart"/>
      <w:r w:rsidRPr="009C2D94">
        <w:rPr>
          <w:rFonts w:ascii="Times New Roman" w:hAnsi="Times New Roman" w:cs="Times New Roman"/>
          <w:sz w:val="24"/>
          <w:szCs w:val="24"/>
          <w:u w:val="single"/>
        </w:rPr>
        <w:t>Kitáb-i-Aqdas</w:t>
      </w:r>
      <w:proofErr w:type="spellEnd"/>
      <w:r>
        <w:rPr>
          <w:rFonts w:ascii="Times New Roman" w:hAnsi="Times New Roman" w:cs="Times New Roman"/>
          <w:sz w:val="24"/>
          <w:szCs w:val="24"/>
        </w:rPr>
        <w:t>, p154</w:t>
      </w:r>
    </w:p>
    <w:p w:rsidR="009C2D94" w:rsidRDefault="009C2D94" w:rsidP="009C2D94">
      <w:pPr>
        <w:spacing w:after="0" w:line="240" w:lineRule="auto"/>
        <w:rPr>
          <w:rFonts w:ascii="Times New Roman" w:hAnsi="Times New Roman" w:cs="Times New Roman"/>
          <w:sz w:val="24"/>
          <w:szCs w:val="24"/>
        </w:rPr>
      </w:pP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beg of Thee, O Beloved of every understanding heart and the Desire of such as have near access unto Thee, to grant that </w:t>
      </w:r>
      <w:proofErr w:type="spellStart"/>
      <w:r>
        <w:rPr>
          <w:rFonts w:ascii="Times New Roman" w:hAnsi="Times New Roman" w:cs="Times New Roman"/>
          <w:sz w:val="24"/>
          <w:szCs w:val="24"/>
        </w:rPr>
        <w:t>Thy</w:t>
      </w:r>
      <w:proofErr w:type="spellEnd"/>
      <w:r>
        <w:rPr>
          <w:rFonts w:ascii="Times New Roman" w:hAnsi="Times New Roman" w:cs="Times New Roman"/>
          <w:sz w:val="24"/>
          <w:szCs w:val="24"/>
        </w:rPr>
        <w:t xml:space="preserve"> loved ones may become wholly detached from their own inclinations, holding fast unto that which </w:t>
      </w:r>
      <w:proofErr w:type="spellStart"/>
      <w:r>
        <w:rPr>
          <w:rFonts w:ascii="Times New Roman" w:hAnsi="Times New Roman" w:cs="Times New Roman"/>
          <w:sz w:val="24"/>
          <w:szCs w:val="24"/>
        </w:rPr>
        <w:t>pleaseth</w:t>
      </w:r>
      <w:proofErr w:type="spellEnd"/>
      <w:r>
        <w:rPr>
          <w:rFonts w:ascii="Times New Roman" w:hAnsi="Times New Roman" w:cs="Times New Roman"/>
          <w:sz w:val="24"/>
          <w:szCs w:val="24"/>
        </w:rPr>
        <w:t xml:space="preserve"> Thee.  Attire them, O Lord, with the robe of righteousness and illumine them with the </w:t>
      </w:r>
      <w:proofErr w:type="spellStart"/>
      <w:r>
        <w:rPr>
          <w:rFonts w:ascii="Times New Roman" w:hAnsi="Times New Roman" w:cs="Times New Roman"/>
          <w:sz w:val="24"/>
          <w:szCs w:val="24"/>
        </w:rPr>
        <w:t>splendours</w:t>
      </w:r>
      <w:proofErr w:type="spellEnd"/>
      <w:r>
        <w:rPr>
          <w:rFonts w:ascii="Times New Roman" w:hAnsi="Times New Roman" w:cs="Times New Roman"/>
          <w:sz w:val="24"/>
          <w:szCs w:val="24"/>
        </w:rPr>
        <w:t xml:space="preserve"> of the light of detachment.</w:t>
      </w: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Bahá'u'lláh</w:t>
      </w: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C2D94">
        <w:rPr>
          <w:rFonts w:ascii="Times New Roman" w:hAnsi="Times New Roman" w:cs="Times New Roman"/>
          <w:sz w:val="24"/>
          <w:szCs w:val="24"/>
          <w:u w:val="single"/>
        </w:rPr>
        <w:t xml:space="preserve">Tablets of Bahá'u'lláh Revealed after the </w:t>
      </w:r>
      <w:proofErr w:type="spellStart"/>
      <w:r w:rsidRPr="009C2D94">
        <w:rPr>
          <w:rFonts w:ascii="Times New Roman" w:hAnsi="Times New Roman" w:cs="Times New Roman"/>
          <w:sz w:val="24"/>
          <w:szCs w:val="24"/>
          <w:u w:val="single"/>
        </w:rPr>
        <w:t>Kitáb-i-Aqdas</w:t>
      </w:r>
      <w:proofErr w:type="spellEnd"/>
      <w:r>
        <w:rPr>
          <w:rFonts w:ascii="Times New Roman" w:hAnsi="Times New Roman" w:cs="Times New Roman"/>
          <w:sz w:val="24"/>
          <w:szCs w:val="24"/>
        </w:rPr>
        <w:t>, p59</w:t>
      </w:r>
    </w:p>
    <w:p w:rsidR="009C2D94" w:rsidRDefault="009C2D94" w:rsidP="009C2D94">
      <w:pPr>
        <w:spacing w:after="0" w:line="240" w:lineRule="auto"/>
        <w:rPr>
          <w:rFonts w:ascii="Times New Roman" w:hAnsi="Times New Roman" w:cs="Times New Roman"/>
          <w:sz w:val="24"/>
          <w:szCs w:val="24"/>
        </w:rPr>
      </w:pP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your true and abiding glory </w:t>
      </w:r>
      <w:proofErr w:type="spellStart"/>
      <w:r>
        <w:rPr>
          <w:rFonts w:ascii="Times New Roman" w:hAnsi="Times New Roman" w:cs="Times New Roman"/>
          <w:sz w:val="24"/>
          <w:szCs w:val="24"/>
        </w:rPr>
        <w:t>resideth</w:t>
      </w:r>
      <w:proofErr w:type="spellEnd"/>
      <w:r>
        <w:rPr>
          <w:rFonts w:ascii="Times New Roman" w:hAnsi="Times New Roman" w:cs="Times New Roman"/>
          <w:sz w:val="24"/>
          <w:szCs w:val="24"/>
        </w:rPr>
        <w:t xml:space="preserve"> in submission to the Word of Him Who is the Eternal Truth, and in your inward and outward detachment form aught else besides God, the All-Compelling, the Almighty,</w:t>
      </w: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Bahá'u'lláh, </w:t>
      </w:r>
      <w:r w:rsidRPr="009C2D94">
        <w:rPr>
          <w:rFonts w:ascii="Times New Roman" w:hAnsi="Times New Roman" w:cs="Times New Roman"/>
          <w:sz w:val="24"/>
          <w:szCs w:val="24"/>
          <w:u w:val="single"/>
        </w:rPr>
        <w:t>The Summons of the Lord of Hosts</w:t>
      </w:r>
      <w:r>
        <w:rPr>
          <w:rFonts w:ascii="Times New Roman" w:hAnsi="Times New Roman" w:cs="Times New Roman"/>
          <w:sz w:val="24"/>
          <w:szCs w:val="24"/>
        </w:rPr>
        <w:t>, p47</w:t>
      </w:r>
    </w:p>
    <w:p w:rsidR="009C2D94" w:rsidRDefault="009C2D94" w:rsidP="009C2D94">
      <w:pPr>
        <w:spacing w:after="0" w:line="240" w:lineRule="auto"/>
        <w:rPr>
          <w:rFonts w:ascii="Times New Roman" w:hAnsi="Times New Roman" w:cs="Times New Roman"/>
          <w:sz w:val="24"/>
          <w:szCs w:val="24"/>
        </w:rPr>
      </w:pP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Bahá'u'lláh, </w:t>
      </w:r>
      <w:r w:rsidRPr="009C2D94">
        <w:rPr>
          <w:rFonts w:ascii="Times New Roman" w:hAnsi="Times New Roman" w:cs="Times New Roman"/>
          <w:sz w:val="24"/>
          <w:szCs w:val="24"/>
          <w:u w:val="single"/>
        </w:rPr>
        <w:t>Prayers and Meditations</w:t>
      </w:r>
      <w:r>
        <w:rPr>
          <w:rFonts w:ascii="Times New Roman" w:hAnsi="Times New Roman" w:cs="Times New Roman"/>
          <w:sz w:val="24"/>
          <w:szCs w:val="24"/>
        </w:rPr>
        <w:t>, p240</w:t>
      </w:r>
    </w:p>
    <w:p w:rsidR="009C2D94" w:rsidRDefault="009C2D94" w:rsidP="009C2D94">
      <w:pPr>
        <w:spacing w:after="0" w:line="240" w:lineRule="auto"/>
        <w:rPr>
          <w:rFonts w:ascii="Times New Roman" w:hAnsi="Times New Roman" w:cs="Times New Roman"/>
          <w:sz w:val="24"/>
          <w:szCs w:val="24"/>
        </w:rPr>
      </w:pP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I am a captive; rid me of my bondage, by the power of Thy might and through the force of Thy will, that I may soar on the wings of detachment towards the loftiest summits of Thy creation.</w:t>
      </w: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Bahá'u'lláh, </w:t>
      </w:r>
      <w:r w:rsidRPr="009C2D94">
        <w:rPr>
          <w:rFonts w:ascii="Times New Roman" w:hAnsi="Times New Roman" w:cs="Times New Roman"/>
          <w:sz w:val="24"/>
          <w:szCs w:val="24"/>
          <w:u w:val="single"/>
        </w:rPr>
        <w:t>Prayers and Meditations</w:t>
      </w:r>
      <w:r>
        <w:rPr>
          <w:rFonts w:ascii="Times New Roman" w:hAnsi="Times New Roman" w:cs="Times New Roman"/>
          <w:sz w:val="24"/>
          <w:szCs w:val="24"/>
        </w:rPr>
        <w:t>, p103</w:t>
      </w:r>
    </w:p>
    <w:p w:rsidR="009C2D94" w:rsidRDefault="009C2D94" w:rsidP="009C2D94">
      <w:pPr>
        <w:spacing w:after="0" w:line="240" w:lineRule="auto"/>
        <w:rPr>
          <w:rFonts w:ascii="Times New Roman" w:hAnsi="Times New Roman" w:cs="Times New Roman"/>
          <w:sz w:val="24"/>
          <w:szCs w:val="24"/>
        </w:rPr>
      </w:pP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Cast away that which ye possess, and, on the wings of detachment, soar beyond all created things.</w:t>
      </w: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Bahá'u'lláh, </w:t>
      </w:r>
      <w:r>
        <w:rPr>
          <w:rFonts w:ascii="Times New Roman" w:hAnsi="Times New Roman" w:cs="Times New Roman"/>
          <w:sz w:val="24"/>
          <w:szCs w:val="24"/>
          <w:u w:val="single"/>
        </w:rPr>
        <w:t xml:space="preserve">The </w:t>
      </w:r>
      <w:proofErr w:type="spellStart"/>
      <w:r>
        <w:rPr>
          <w:rFonts w:ascii="Times New Roman" w:hAnsi="Times New Roman" w:cs="Times New Roman"/>
          <w:sz w:val="24"/>
          <w:szCs w:val="24"/>
          <w:u w:val="single"/>
        </w:rPr>
        <w:t>Kitab-i-Aqdas</w:t>
      </w:r>
      <w:proofErr w:type="spellEnd"/>
      <w:r>
        <w:rPr>
          <w:rFonts w:ascii="Times New Roman" w:hAnsi="Times New Roman" w:cs="Times New Roman"/>
          <w:sz w:val="24"/>
          <w:szCs w:val="24"/>
        </w:rPr>
        <w:t>, p39</w:t>
      </w:r>
    </w:p>
    <w:p w:rsidR="009C2D94" w:rsidRDefault="009C2D94" w:rsidP="009C2D94">
      <w:pPr>
        <w:spacing w:after="0" w:line="240" w:lineRule="auto"/>
        <w:rPr>
          <w:rFonts w:ascii="Times New Roman" w:hAnsi="Times New Roman" w:cs="Times New Roman"/>
          <w:sz w:val="24"/>
          <w:szCs w:val="24"/>
        </w:rPr>
      </w:pP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Should any man, in this Day, arise and, with absolute detachment from all that is in the heavens and all that is on the earth, set his affections o</w:t>
      </w:r>
      <w:r w:rsidR="00A70239">
        <w:rPr>
          <w:rFonts w:ascii="Times New Roman" w:hAnsi="Times New Roman" w:cs="Times New Roman"/>
          <w:sz w:val="24"/>
          <w:szCs w:val="24"/>
        </w:rPr>
        <w:t>n Him Who is the Day Spring of</w:t>
      </w:r>
      <w:r>
        <w:rPr>
          <w:rFonts w:ascii="Times New Roman" w:hAnsi="Times New Roman" w:cs="Times New Roman"/>
          <w:sz w:val="24"/>
          <w:szCs w:val="24"/>
        </w:rPr>
        <w:t xml:space="preserve"> God's holy Revelation, he will, verily, be empowered to subdue all created things, through the potency of one of the Names of the Lord, his God, the All-Knowing, the All-Wise.</w:t>
      </w: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Bahá'u'lláh, </w:t>
      </w:r>
      <w:r>
        <w:rPr>
          <w:rFonts w:ascii="Times New Roman" w:hAnsi="Times New Roman" w:cs="Times New Roman"/>
          <w:sz w:val="24"/>
          <w:szCs w:val="24"/>
          <w:u w:val="single"/>
        </w:rPr>
        <w:t>Gleanings</w:t>
      </w:r>
      <w:r>
        <w:rPr>
          <w:rFonts w:ascii="Times New Roman" w:hAnsi="Times New Roman" w:cs="Times New Roman"/>
          <w:sz w:val="24"/>
          <w:szCs w:val="24"/>
        </w:rPr>
        <w:t>, p319</w:t>
      </w:r>
    </w:p>
    <w:p w:rsidR="009C2D94" w:rsidRDefault="009C2D94" w:rsidP="009C2D94">
      <w:pPr>
        <w:spacing w:after="0" w:line="240" w:lineRule="auto"/>
        <w:rPr>
          <w:rFonts w:ascii="Times New Roman" w:hAnsi="Times New Roman" w:cs="Times New Roman"/>
          <w:sz w:val="24"/>
          <w:szCs w:val="24"/>
        </w:rPr>
      </w:pP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Entrance into the Kingdom is through the love of God, through detachment, through holiness and chastity, through truthfulness, purity, steadfastness, faithfulness and the sacrifice of life.</w:t>
      </w: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'Abdu'l-Bahá, </w:t>
      </w:r>
      <w:r w:rsidRPr="009C2D94">
        <w:rPr>
          <w:rFonts w:ascii="Times New Roman" w:hAnsi="Times New Roman" w:cs="Times New Roman"/>
          <w:sz w:val="24"/>
          <w:szCs w:val="24"/>
          <w:u w:val="single"/>
        </w:rPr>
        <w:t>Some Answered Questions</w:t>
      </w:r>
      <w:r>
        <w:rPr>
          <w:rFonts w:ascii="Times New Roman" w:hAnsi="Times New Roman" w:cs="Times New Roman"/>
          <w:sz w:val="24"/>
          <w:szCs w:val="24"/>
        </w:rPr>
        <w:t>, p242</w:t>
      </w:r>
    </w:p>
    <w:p w:rsidR="009C2D94" w:rsidRDefault="009C2D94" w:rsidP="009C2D94">
      <w:pPr>
        <w:spacing w:after="0" w:line="240" w:lineRule="auto"/>
        <w:rPr>
          <w:rFonts w:ascii="Times New Roman" w:hAnsi="Times New Roman" w:cs="Times New Roman"/>
          <w:sz w:val="24"/>
          <w:szCs w:val="24"/>
        </w:rPr>
      </w:pPr>
    </w:p>
    <w:p w:rsidR="009C2D94" w:rsidRDefault="009C2D94"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Our greatest efforts must be directed towards detachment from the things of the world; we must strive to become more spiritual</w:t>
      </w:r>
      <w:r w:rsidR="00A70239">
        <w:rPr>
          <w:rFonts w:ascii="Times New Roman" w:hAnsi="Times New Roman" w:cs="Times New Roman"/>
          <w:sz w:val="24"/>
          <w:szCs w:val="24"/>
        </w:rPr>
        <w:t>, more luminous, to follow the counsels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rsidR="00A70239" w:rsidRDefault="00A70239" w:rsidP="009C2D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'Abdu'l-Bahá, </w:t>
      </w:r>
      <w:r w:rsidRPr="00A70239">
        <w:rPr>
          <w:rFonts w:ascii="Times New Roman" w:hAnsi="Times New Roman" w:cs="Times New Roman"/>
          <w:sz w:val="24"/>
          <w:szCs w:val="24"/>
          <w:u w:val="single"/>
        </w:rPr>
        <w:t>Paris Talks</w:t>
      </w:r>
      <w:r>
        <w:rPr>
          <w:rFonts w:ascii="Times New Roman" w:hAnsi="Times New Roman" w:cs="Times New Roman"/>
          <w:sz w:val="24"/>
          <w:szCs w:val="24"/>
        </w:rPr>
        <w:t>, p87</w:t>
      </w:r>
    </w:p>
    <w:sectPr w:rsidR="00A70239" w:rsidSect="009C2D9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9C2D94"/>
    <w:rsid w:val="007C09DF"/>
    <w:rsid w:val="009C2D94"/>
    <w:rsid w:val="009F7917"/>
    <w:rsid w:val="00A70239"/>
    <w:rsid w:val="00A734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2016-01-17T17:44:00Z</dcterms:created>
  <dcterms:modified xsi:type="dcterms:W3CDTF">2016-01-17T18:02:00Z</dcterms:modified>
</cp:coreProperties>
</file>