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64FCE" w14:textId="22CDF698" w:rsidR="001E0909" w:rsidRDefault="00B16866" w:rsidP="00342CDD">
      <w:pPr>
        <w:jc w:val="center"/>
      </w:pPr>
      <w:r>
        <w:rPr>
          <w:b/>
        </w:rPr>
        <w:t xml:space="preserve">Wellspring of Joy, Lesson </w:t>
      </w:r>
      <w:r w:rsidR="00A73BC7">
        <w:rPr>
          <w:b/>
        </w:rPr>
        <w:t>2</w:t>
      </w:r>
      <w:r w:rsidR="001E0909" w:rsidRPr="00221DAE">
        <w:rPr>
          <w:b/>
        </w:rPr>
        <w:t xml:space="preserve"> </w:t>
      </w:r>
      <w:r>
        <w:rPr>
          <w:b/>
        </w:rPr>
        <w:t>Apr 0</w:t>
      </w:r>
      <w:r w:rsidR="00A73BC7">
        <w:rPr>
          <w:b/>
        </w:rPr>
        <w:t>8</w:t>
      </w:r>
      <w:r>
        <w:rPr>
          <w:b/>
        </w:rPr>
        <w:t xml:space="preserve">, </w:t>
      </w:r>
      <w:r w:rsidR="001E0909" w:rsidRPr="00221DAE">
        <w:t>revised</w:t>
      </w:r>
      <w:r w:rsidR="00AA664A">
        <w:t xml:space="preserve"> </w:t>
      </w:r>
      <w:r w:rsidR="00A73BC7">
        <w:t>08-Apr-2020</w:t>
      </w:r>
    </w:p>
    <w:p w14:paraId="2755EDDE" w14:textId="77777777" w:rsidR="00342CDD" w:rsidRPr="00221DAE" w:rsidRDefault="00342CDD" w:rsidP="00342CDD">
      <w:pPr>
        <w:jc w:val="center"/>
      </w:pPr>
    </w:p>
    <w:p w14:paraId="58D04755" w14:textId="297FD433" w:rsidR="001E0909" w:rsidRPr="00221DAE" w:rsidRDefault="001E0909" w:rsidP="001E0909">
      <w:pPr>
        <w:spacing w:line="259" w:lineRule="auto"/>
      </w:pPr>
      <w:r w:rsidRPr="00221DAE">
        <w:rPr>
          <w:u w:val="single"/>
        </w:rPr>
        <w:t>Theme</w:t>
      </w:r>
      <w:proofErr w:type="gramStart"/>
      <w:r w:rsidRPr="00221DAE">
        <w:t xml:space="preserve">:  </w:t>
      </w:r>
      <w:r w:rsidR="00A73BC7">
        <w:t>“</w:t>
      </w:r>
      <w:proofErr w:type="gramEnd"/>
      <w:r w:rsidR="00A73BC7">
        <w:t>That was hard, but we also had fun”, says Pa Mu</w:t>
      </w:r>
    </w:p>
    <w:p w14:paraId="494D7C3E" w14:textId="69DA2071" w:rsidR="001E0909" w:rsidRDefault="001E0909" w:rsidP="001E0909">
      <w:pPr>
        <w:spacing w:line="276" w:lineRule="auto"/>
      </w:pPr>
      <w:r w:rsidRPr="00221DAE">
        <w:rPr>
          <w:u w:val="single"/>
        </w:rPr>
        <w:t>Memorization</w:t>
      </w:r>
      <w:r w:rsidR="00B16866">
        <w:rPr>
          <w:u w:val="single"/>
        </w:rPr>
        <w:t xml:space="preserve"> (from Grade 6)</w:t>
      </w:r>
      <w:r w:rsidRPr="00221DAE">
        <w:rPr>
          <w:b/>
          <w:bCs/>
        </w:rPr>
        <w:t xml:space="preserve">:  </w:t>
      </w:r>
      <w:bookmarkStart w:id="0" w:name="_Hlk20635378"/>
      <w:r w:rsidR="00B16866">
        <w:t xml:space="preserve">The days when idle worship was deemed sufficient are ended.  The time is come when naught by the purest motive, supported by deeds of stainless purity, can ascend to the throne of the </w:t>
      </w:r>
      <w:proofErr w:type="gramStart"/>
      <w:r w:rsidR="00B16866">
        <w:t>Most High</w:t>
      </w:r>
      <w:proofErr w:type="gramEnd"/>
      <w:r w:rsidR="00B16866">
        <w:t xml:space="preserve"> and be acceptable unto Him.</w:t>
      </w:r>
      <w:r w:rsidR="00342CDD" w:rsidRPr="00342CDD">
        <w:t xml:space="preserve">  </w:t>
      </w:r>
      <w:r w:rsidR="00A02B16" w:rsidRPr="00342CDD">
        <w:t xml:space="preserve">  </w:t>
      </w:r>
      <w:r w:rsidRPr="00342CDD">
        <w:t>~ Bahá’u’lláh</w:t>
      </w:r>
      <w:bookmarkEnd w:id="0"/>
    </w:p>
    <w:p w14:paraId="034DD4C8" w14:textId="77777777" w:rsidR="005B70DE" w:rsidRPr="00221DAE" w:rsidRDefault="005B70DE" w:rsidP="00523A43"/>
    <w:tbl>
      <w:tblPr>
        <w:tblW w:w="1068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firstRow="1" w:lastRow="0" w:firstColumn="1" w:lastColumn="0" w:noHBand="0" w:noVBand="0"/>
      </w:tblPr>
      <w:tblGrid>
        <w:gridCol w:w="850"/>
        <w:gridCol w:w="2070"/>
        <w:gridCol w:w="950"/>
        <w:gridCol w:w="5107"/>
        <w:gridCol w:w="1710"/>
      </w:tblGrid>
      <w:tr w:rsidR="00DC169D" w:rsidRPr="00221DAE" w14:paraId="0CBD46BD" w14:textId="77777777" w:rsidTr="00B16866">
        <w:trPr>
          <w:trHeight w:val="386"/>
        </w:trPr>
        <w:tc>
          <w:tcPr>
            <w:tcW w:w="850" w:type="dxa"/>
            <w:shd w:val="clear" w:color="auto" w:fill="auto"/>
          </w:tcPr>
          <w:p w14:paraId="07090E28" w14:textId="77777777" w:rsidR="00DC169D" w:rsidRPr="00221DAE" w:rsidRDefault="00AE4C1C" w:rsidP="001F216D">
            <w:pPr>
              <w:jc w:val="center"/>
              <w:rPr>
                <w:b/>
              </w:rPr>
            </w:pPr>
            <w:r w:rsidRPr="00221DAE">
              <w:rPr>
                <w:b/>
              </w:rPr>
              <w:t>Time</w:t>
            </w:r>
          </w:p>
        </w:tc>
        <w:tc>
          <w:tcPr>
            <w:tcW w:w="2070" w:type="dxa"/>
            <w:shd w:val="clear" w:color="auto" w:fill="auto"/>
          </w:tcPr>
          <w:p w14:paraId="0170C59D" w14:textId="77777777" w:rsidR="00DC169D" w:rsidRPr="00221DAE" w:rsidRDefault="00DC169D" w:rsidP="001F216D">
            <w:pPr>
              <w:jc w:val="center"/>
              <w:rPr>
                <w:b/>
              </w:rPr>
            </w:pPr>
            <w:r w:rsidRPr="00221DAE">
              <w:rPr>
                <w:b/>
              </w:rPr>
              <w:t>Activity</w:t>
            </w:r>
          </w:p>
        </w:tc>
        <w:tc>
          <w:tcPr>
            <w:tcW w:w="950" w:type="dxa"/>
            <w:shd w:val="clear" w:color="auto" w:fill="auto"/>
          </w:tcPr>
          <w:p w14:paraId="5E59CA89" w14:textId="77777777" w:rsidR="00DC169D" w:rsidRPr="00221DAE" w:rsidRDefault="00DC169D" w:rsidP="001F216D">
            <w:pPr>
              <w:jc w:val="center"/>
              <w:rPr>
                <w:b/>
              </w:rPr>
            </w:pPr>
            <w:r w:rsidRPr="00221DAE">
              <w:rPr>
                <w:b/>
              </w:rPr>
              <w:t>Who</w:t>
            </w:r>
          </w:p>
        </w:tc>
        <w:tc>
          <w:tcPr>
            <w:tcW w:w="5107" w:type="dxa"/>
            <w:shd w:val="clear" w:color="auto" w:fill="auto"/>
          </w:tcPr>
          <w:p w14:paraId="35BBD3F2" w14:textId="77777777" w:rsidR="00DC169D" w:rsidRPr="00221DAE" w:rsidRDefault="00DC169D" w:rsidP="001F216D">
            <w:pPr>
              <w:jc w:val="center"/>
              <w:rPr>
                <w:b/>
              </w:rPr>
            </w:pPr>
            <w:r w:rsidRPr="00221DAE">
              <w:rPr>
                <w:b/>
              </w:rPr>
              <w:t>Details</w:t>
            </w:r>
          </w:p>
        </w:tc>
        <w:tc>
          <w:tcPr>
            <w:tcW w:w="1710" w:type="dxa"/>
            <w:shd w:val="clear" w:color="auto" w:fill="auto"/>
          </w:tcPr>
          <w:p w14:paraId="01BEB89E" w14:textId="77777777" w:rsidR="00DC169D" w:rsidRPr="00221DAE" w:rsidRDefault="00DC169D" w:rsidP="001F216D">
            <w:pPr>
              <w:jc w:val="center"/>
              <w:rPr>
                <w:b/>
              </w:rPr>
            </w:pPr>
            <w:r w:rsidRPr="00221DAE">
              <w:rPr>
                <w:b/>
              </w:rPr>
              <w:t>Materials</w:t>
            </w:r>
          </w:p>
        </w:tc>
      </w:tr>
      <w:tr w:rsidR="005E32A5" w:rsidRPr="00221DAE" w14:paraId="7B11E412" w14:textId="77777777" w:rsidTr="00B16866">
        <w:trPr>
          <w:trHeight w:val="467"/>
        </w:trPr>
        <w:tc>
          <w:tcPr>
            <w:tcW w:w="850" w:type="dxa"/>
            <w:shd w:val="clear" w:color="auto" w:fill="auto"/>
          </w:tcPr>
          <w:p w14:paraId="1D609CE8" w14:textId="18D2537C" w:rsidR="005E32A5" w:rsidRPr="00221DAE" w:rsidRDefault="005E32A5" w:rsidP="005D6667">
            <w:r w:rsidRPr="00221DAE">
              <w:t>3:</w:t>
            </w:r>
            <w:r w:rsidR="00A73BC7">
              <w:t>3</w:t>
            </w:r>
            <w:r w:rsidR="00B16866">
              <w:t>5</w:t>
            </w:r>
            <w:r w:rsidRPr="00221DAE">
              <w:t xml:space="preserve">– </w:t>
            </w:r>
            <w:r w:rsidR="00B16866">
              <w:t>4:00</w:t>
            </w:r>
          </w:p>
        </w:tc>
        <w:tc>
          <w:tcPr>
            <w:tcW w:w="2070" w:type="dxa"/>
            <w:shd w:val="clear" w:color="auto" w:fill="auto"/>
          </w:tcPr>
          <w:p w14:paraId="1E703059" w14:textId="288BC3DC" w:rsidR="005E32A5" w:rsidRPr="00221DAE" w:rsidRDefault="00B16866" w:rsidP="00BF75BF">
            <w:r>
              <w:t>Welcome as people gather</w:t>
            </w:r>
          </w:p>
        </w:tc>
        <w:tc>
          <w:tcPr>
            <w:tcW w:w="950" w:type="dxa"/>
            <w:shd w:val="clear" w:color="auto" w:fill="auto"/>
          </w:tcPr>
          <w:p w14:paraId="50FB856C" w14:textId="6E3DD12C" w:rsidR="005E32A5" w:rsidRPr="00221DAE" w:rsidRDefault="00B16866" w:rsidP="005D6667">
            <w:r>
              <w:t>All</w:t>
            </w:r>
          </w:p>
        </w:tc>
        <w:tc>
          <w:tcPr>
            <w:tcW w:w="5107" w:type="dxa"/>
            <w:shd w:val="clear" w:color="auto" w:fill="auto"/>
          </w:tcPr>
          <w:p w14:paraId="5C3A57D3" w14:textId="5615C0FB" w:rsidR="00B31D8C" w:rsidRPr="007708D6" w:rsidRDefault="007708D6" w:rsidP="00A73BC7">
            <w:pPr>
              <w:tabs>
                <w:tab w:val="left" w:pos="2004"/>
              </w:tabs>
              <w:rPr>
                <w:rFonts w:ascii="Arial" w:hAnsi="Arial" w:cs="Arial"/>
                <w:sz w:val="20"/>
                <w:szCs w:val="20"/>
              </w:rPr>
            </w:pPr>
            <w:r>
              <w:rPr>
                <w:rFonts w:ascii="Arial" w:hAnsi="Arial" w:cs="Arial"/>
                <w:sz w:val="20"/>
                <w:szCs w:val="20"/>
              </w:rPr>
              <w:t>Greeting, c</w:t>
            </w:r>
            <w:r w:rsidR="00B16866" w:rsidRPr="007708D6">
              <w:rPr>
                <w:rFonts w:ascii="Arial" w:hAnsi="Arial" w:cs="Arial"/>
                <w:sz w:val="20"/>
                <w:szCs w:val="20"/>
              </w:rPr>
              <w:t>hatting</w:t>
            </w:r>
            <w:r w:rsidR="00A73BC7">
              <w:rPr>
                <w:rFonts w:ascii="Arial" w:hAnsi="Arial" w:cs="Arial"/>
                <w:sz w:val="20"/>
                <w:szCs w:val="20"/>
              </w:rPr>
              <w:t>.  Chat room open</w:t>
            </w:r>
          </w:p>
        </w:tc>
        <w:tc>
          <w:tcPr>
            <w:tcW w:w="1710" w:type="dxa"/>
            <w:shd w:val="clear" w:color="auto" w:fill="auto"/>
          </w:tcPr>
          <w:p w14:paraId="45482074" w14:textId="159F6A6A" w:rsidR="005E32A5" w:rsidRPr="00221DAE" w:rsidRDefault="005E32A5" w:rsidP="005D6667"/>
        </w:tc>
      </w:tr>
      <w:tr w:rsidR="005D6667" w:rsidRPr="00221DAE" w14:paraId="19C89CF2" w14:textId="77777777" w:rsidTr="00B16866">
        <w:trPr>
          <w:trHeight w:val="764"/>
        </w:trPr>
        <w:tc>
          <w:tcPr>
            <w:tcW w:w="850" w:type="dxa"/>
            <w:shd w:val="clear" w:color="auto" w:fill="auto"/>
          </w:tcPr>
          <w:p w14:paraId="7E6DDC5A" w14:textId="12965FC5" w:rsidR="005D6667" w:rsidRPr="00221DAE" w:rsidRDefault="00B16866" w:rsidP="005D6667">
            <w:r>
              <w:t>4:00</w:t>
            </w:r>
            <w:r w:rsidR="005A654D" w:rsidRPr="00221DAE">
              <w:t xml:space="preserve"> </w:t>
            </w:r>
            <w:proofErr w:type="gramStart"/>
            <w:r w:rsidR="005A654D" w:rsidRPr="00221DAE">
              <w:t>-  4:</w:t>
            </w:r>
            <w:r w:rsidR="00280111" w:rsidRPr="00221DAE">
              <w:t>05</w:t>
            </w:r>
            <w:proofErr w:type="gramEnd"/>
          </w:p>
        </w:tc>
        <w:tc>
          <w:tcPr>
            <w:tcW w:w="2070" w:type="dxa"/>
            <w:shd w:val="clear" w:color="auto" w:fill="auto"/>
          </w:tcPr>
          <w:p w14:paraId="2C611E47" w14:textId="05D83486" w:rsidR="005D6667" w:rsidRPr="00221DAE" w:rsidRDefault="00B16866" w:rsidP="00BF75BF">
            <w:r>
              <w:t>Opening prayers</w:t>
            </w:r>
            <w:r w:rsidR="00BF75BF" w:rsidRPr="00221DAE">
              <w:t xml:space="preserve">  </w:t>
            </w:r>
          </w:p>
        </w:tc>
        <w:tc>
          <w:tcPr>
            <w:tcW w:w="950" w:type="dxa"/>
            <w:shd w:val="clear" w:color="auto" w:fill="auto"/>
          </w:tcPr>
          <w:p w14:paraId="24D3419E" w14:textId="499E6A12" w:rsidR="005D6667" w:rsidRPr="00221DAE" w:rsidRDefault="000B23E1" w:rsidP="005D6667">
            <w:r w:rsidRPr="00221DAE">
              <w:t>Reina</w:t>
            </w:r>
            <w:r w:rsidR="00B16866">
              <w:t xml:space="preserve"> or May</w:t>
            </w:r>
          </w:p>
        </w:tc>
        <w:tc>
          <w:tcPr>
            <w:tcW w:w="5107" w:type="dxa"/>
            <w:shd w:val="clear" w:color="auto" w:fill="auto"/>
          </w:tcPr>
          <w:p w14:paraId="115481B6" w14:textId="3812EC88" w:rsidR="009B0E37" w:rsidRPr="007708D6" w:rsidRDefault="00B16866" w:rsidP="005D6667">
            <w:pPr>
              <w:rPr>
                <w:rFonts w:ascii="Arial" w:hAnsi="Arial" w:cs="Arial"/>
                <w:sz w:val="20"/>
                <w:szCs w:val="20"/>
              </w:rPr>
            </w:pPr>
            <w:r w:rsidRPr="007708D6">
              <w:rPr>
                <w:rFonts w:ascii="Arial" w:hAnsi="Arial" w:cs="Arial"/>
                <w:sz w:val="20"/>
                <w:szCs w:val="20"/>
              </w:rPr>
              <w:t>Prayer from book, or known from heart, or spontaneously.</w:t>
            </w:r>
          </w:p>
        </w:tc>
        <w:tc>
          <w:tcPr>
            <w:tcW w:w="1710" w:type="dxa"/>
            <w:shd w:val="clear" w:color="auto" w:fill="auto"/>
          </w:tcPr>
          <w:p w14:paraId="26FB8275" w14:textId="3FE2776D" w:rsidR="00952C45" w:rsidRPr="00221DAE" w:rsidRDefault="005D6667" w:rsidP="005D6667">
            <w:r w:rsidRPr="00221DAE">
              <w:t>Prayer book</w:t>
            </w:r>
            <w:r w:rsidR="00BC3D4A" w:rsidRPr="00221DAE">
              <w:t>s</w:t>
            </w:r>
          </w:p>
        </w:tc>
      </w:tr>
      <w:tr w:rsidR="006C04E1" w:rsidRPr="00221DAE" w14:paraId="599D24F4" w14:textId="77777777" w:rsidTr="009355DA">
        <w:trPr>
          <w:trHeight w:val="593"/>
        </w:trPr>
        <w:tc>
          <w:tcPr>
            <w:tcW w:w="850" w:type="dxa"/>
            <w:shd w:val="clear" w:color="auto" w:fill="auto"/>
          </w:tcPr>
          <w:p w14:paraId="1FBB7958" w14:textId="00E3117D" w:rsidR="006C04E1" w:rsidRDefault="006C04E1" w:rsidP="005D6667">
            <w:r>
              <w:t>4:05 – 4:15</w:t>
            </w:r>
          </w:p>
        </w:tc>
        <w:tc>
          <w:tcPr>
            <w:tcW w:w="2070" w:type="dxa"/>
            <w:shd w:val="clear" w:color="auto" w:fill="auto"/>
          </w:tcPr>
          <w:p w14:paraId="762AF8CF" w14:textId="6ED8D314" w:rsidR="006C04E1" w:rsidRDefault="009355DA" w:rsidP="00BF75BF">
            <w:r>
              <w:t>Checking in</w:t>
            </w:r>
          </w:p>
        </w:tc>
        <w:tc>
          <w:tcPr>
            <w:tcW w:w="950" w:type="dxa"/>
            <w:shd w:val="clear" w:color="auto" w:fill="auto"/>
          </w:tcPr>
          <w:p w14:paraId="69982737" w14:textId="15CE97B8" w:rsidR="006C04E1" w:rsidRPr="00221DAE" w:rsidRDefault="006C04E1" w:rsidP="005D6667">
            <w:r>
              <w:t>May or Reina</w:t>
            </w:r>
          </w:p>
        </w:tc>
        <w:tc>
          <w:tcPr>
            <w:tcW w:w="6817" w:type="dxa"/>
            <w:gridSpan w:val="2"/>
            <w:shd w:val="clear" w:color="auto" w:fill="auto"/>
          </w:tcPr>
          <w:p w14:paraId="6CDF9D29" w14:textId="27810BA4" w:rsidR="006C04E1" w:rsidRPr="007708D6" w:rsidRDefault="009355DA" w:rsidP="005D6667">
            <w:pPr>
              <w:rPr>
                <w:rFonts w:ascii="Arial" w:hAnsi="Arial" w:cs="Arial"/>
                <w:sz w:val="20"/>
                <w:szCs w:val="20"/>
              </w:rPr>
            </w:pPr>
            <w:r>
              <w:rPr>
                <w:rFonts w:ascii="Arial" w:hAnsi="Arial" w:cs="Arial"/>
                <w:sz w:val="20"/>
                <w:szCs w:val="20"/>
              </w:rPr>
              <w:t>How is each girl, and each family, coping?</w:t>
            </w:r>
          </w:p>
        </w:tc>
      </w:tr>
      <w:tr w:rsidR="00B16866" w:rsidRPr="00221DAE" w14:paraId="53310CD1" w14:textId="77777777" w:rsidTr="00B16866">
        <w:trPr>
          <w:trHeight w:val="539"/>
        </w:trPr>
        <w:tc>
          <w:tcPr>
            <w:tcW w:w="850" w:type="dxa"/>
            <w:shd w:val="clear" w:color="auto" w:fill="auto"/>
          </w:tcPr>
          <w:p w14:paraId="4B5CF90C" w14:textId="0F4CD1CA" w:rsidR="00B16866" w:rsidRPr="00221DAE" w:rsidRDefault="00B16866" w:rsidP="005D6667">
            <w:r w:rsidRPr="00221DAE">
              <w:t>4:</w:t>
            </w:r>
            <w:r w:rsidR="006C04E1">
              <w:t>1</w:t>
            </w:r>
            <w:r w:rsidRPr="00221DAE">
              <w:t>5 – 4:</w:t>
            </w:r>
            <w:r w:rsidR="00E66CC4">
              <w:t>20</w:t>
            </w:r>
          </w:p>
        </w:tc>
        <w:tc>
          <w:tcPr>
            <w:tcW w:w="2070" w:type="dxa"/>
            <w:shd w:val="clear" w:color="auto" w:fill="auto"/>
          </w:tcPr>
          <w:p w14:paraId="48CB2337" w14:textId="2FE426BF" w:rsidR="00B16866" w:rsidRPr="00221DAE" w:rsidRDefault="00A73BC7" w:rsidP="00BF75BF">
            <w:r>
              <w:t>Review</w:t>
            </w:r>
            <w:r w:rsidR="00B16866">
              <w:t xml:space="preserve"> guidelines for meeting on Zoom</w:t>
            </w:r>
          </w:p>
        </w:tc>
        <w:tc>
          <w:tcPr>
            <w:tcW w:w="950" w:type="dxa"/>
            <w:shd w:val="clear" w:color="auto" w:fill="auto"/>
          </w:tcPr>
          <w:p w14:paraId="3412D75D" w14:textId="6B9FE357" w:rsidR="00B16866" w:rsidRPr="00221DAE" w:rsidRDefault="00B16866" w:rsidP="005D6667">
            <w:r>
              <w:t>May or Reina</w:t>
            </w:r>
          </w:p>
        </w:tc>
        <w:tc>
          <w:tcPr>
            <w:tcW w:w="5107" w:type="dxa"/>
            <w:shd w:val="clear" w:color="auto" w:fill="auto"/>
          </w:tcPr>
          <w:p w14:paraId="1E2E1B41" w14:textId="5FD775F7" w:rsidR="00B16866" w:rsidRPr="00A73BC7" w:rsidRDefault="00A73BC7" w:rsidP="00A73BC7">
            <w:pPr>
              <w:rPr>
                <w:rFonts w:ascii="Arial" w:hAnsi="Arial" w:cs="Arial"/>
                <w:b/>
                <w:bCs/>
                <w:sz w:val="20"/>
                <w:szCs w:val="20"/>
              </w:rPr>
            </w:pPr>
            <w:r w:rsidRPr="00A73BC7">
              <w:rPr>
                <w:rFonts w:ascii="Arial" w:hAnsi="Arial" w:cs="Arial"/>
                <w:b/>
                <w:bCs/>
                <w:sz w:val="20"/>
                <w:szCs w:val="20"/>
              </w:rPr>
              <w:t>New:  Chatting will be disabled during the meeting, so that it is not a distraction.</w:t>
            </w:r>
          </w:p>
        </w:tc>
        <w:tc>
          <w:tcPr>
            <w:tcW w:w="1710" w:type="dxa"/>
            <w:shd w:val="clear" w:color="auto" w:fill="auto"/>
          </w:tcPr>
          <w:p w14:paraId="1F53214B" w14:textId="651B7AE2" w:rsidR="00B16866" w:rsidRPr="00B16866" w:rsidRDefault="00B16866" w:rsidP="00B16866">
            <w:pPr>
              <w:pStyle w:val="ListParagraph"/>
              <w:rPr>
                <w:rFonts w:ascii="Arial" w:hAnsi="Arial" w:cs="Arial"/>
                <w:sz w:val="20"/>
                <w:szCs w:val="20"/>
              </w:rPr>
            </w:pPr>
          </w:p>
        </w:tc>
      </w:tr>
      <w:tr w:rsidR="00E66CC4" w:rsidRPr="00221DAE" w14:paraId="7E601C94" w14:textId="77777777" w:rsidTr="00B16866">
        <w:trPr>
          <w:trHeight w:val="539"/>
        </w:trPr>
        <w:tc>
          <w:tcPr>
            <w:tcW w:w="850" w:type="dxa"/>
            <w:shd w:val="clear" w:color="auto" w:fill="auto"/>
          </w:tcPr>
          <w:p w14:paraId="299E6862" w14:textId="55BE0444" w:rsidR="00E66CC4" w:rsidRPr="00221DAE" w:rsidRDefault="00E66CC4" w:rsidP="005D6667">
            <w:r>
              <w:t>4:20-4:30</w:t>
            </w:r>
          </w:p>
        </w:tc>
        <w:tc>
          <w:tcPr>
            <w:tcW w:w="2070" w:type="dxa"/>
            <w:shd w:val="clear" w:color="auto" w:fill="auto"/>
          </w:tcPr>
          <w:p w14:paraId="3D172F0D" w14:textId="3C895A51" w:rsidR="00E66CC4" w:rsidRDefault="00E66CC4" w:rsidP="00BF75BF">
            <w:r>
              <w:t>Homework check</w:t>
            </w:r>
          </w:p>
        </w:tc>
        <w:tc>
          <w:tcPr>
            <w:tcW w:w="950" w:type="dxa"/>
            <w:shd w:val="clear" w:color="auto" w:fill="auto"/>
          </w:tcPr>
          <w:p w14:paraId="3D74C915" w14:textId="332D8339" w:rsidR="00E66CC4" w:rsidRDefault="00E66CC4" w:rsidP="005D6667">
            <w:r>
              <w:t>Reina or May</w:t>
            </w:r>
          </w:p>
        </w:tc>
        <w:tc>
          <w:tcPr>
            <w:tcW w:w="5107" w:type="dxa"/>
            <w:shd w:val="clear" w:color="auto" w:fill="auto"/>
          </w:tcPr>
          <w:p w14:paraId="44530FC8" w14:textId="649C076F" w:rsidR="00E66CC4" w:rsidRPr="00E66CC4" w:rsidRDefault="00E66CC4" w:rsidP="00A73BC7">
            <w:pPr>
              <w:rPr>
                <w:rFonts w:ascii="Arial" w:hAnsi="Arial" w:cs="Arial"/>
                <w:sz w:val="20"/>
                <w:szCs w:val="20"/>
              </w:rPr>
            </w:pPr>
            <w:r>
              <w:rPr>
                <w:rFonts w:ascii="Arial" w:hAnsi="Arial" w:cs="Arial"/>
                <w:sz w:val="20"/>
                <w:szCs w:val="20"/>
              </w:rPr>
              <w:t>Lesson “Activities” the girls did during the week.  Quickly review the answers</w:t>
            </w:r>
            <w:r w:rsidR="00FF73CB">
              <w:rPr>
                <w:rFonts w:ascii="Arial" w:hAnsi="Arial" w:cs="Arial"/>
                <w:sz w:val="20"/>
                <w:szCs w:val="20"/>
              </w:rPr>
              <w:t>.</w:t>
            </w:r>
          </w:p>
        </w:tc>
        <w:tc>
          <w:tcPr>
            <w:tcW w:w="1710" w:type="dxa"/>
            <w:shd w:val="clear" w:color="auto" w:fill="auto"/>
          </w:tcPr>
          <w:p w14:paraId="41914DBD" w14:textId="77777777" w:rsidR="00E66CC4" w:rsidRPr="00B16866" w:rsidRDefault="00E66CC4" w:rsidP="00B16866">
            <w:pPr>
              <w:pStyle w:val="ListParagraph"/>
              <w:rPr>
                <w:rFonts w:ascii="Arial" w:hAnsi="Arial" w:cs="Arial"/>
                <w:sz w:val="20"/>
                <w:szCs w:val="20"/>
              </w:rPr>
            </w:pPr>
          </w:p>
        </w:tc>
      </w:tr>
      <w:tr w:rsidR="006F4904" w:rsidRPr="00221DAE" w14:paraId="00A20041" w14:textId="77777777" w:rsidTr="006C6788">
        <w:trPr>
          <w:trHeight w:val="539"/>
        </w:trPr>
        <w:tc>
          <w:tcPr>
            <w:tcW w:w="850" w:type="dxa"/>
            <w:shd w:val="clear" w:color="auto" w:fill="auto"/>
          </w:tcPr>
          <w:p w14:paraId="2B1F556A" w14:textId="5A4920DF" w:rsidR="006F4904" w:rsidRPr="00221DAE" w:rsidRDefault="006F4904" w:rsidP="004D0C4E">
            <w:r>
              <w:t>4:</w:t>
            </w:r>
            <w:r w:rsidR="00E66CC4">
              <w:t>30</w:t>
            </w:r>
            <w:r>
              <w:t>-4:</w:t>
            </w:r>
            <w:r w:rsidR="00E66CC4">
              <w:t>40</w:t>
            </w:r>
          </w:p>
        </w:tc>
        <w:tc>
          <w:tcPr>
            <w:tcW w:w="2070" w:type="dxa"/>
            <w:shd w:val="clear" w:color="auto" w:fill="auto"/>
          </w:tcPr>
          <w:p w14:paraId="6C1C890A" w14:textId="03A03054" w:rsidR="00B16866" w:rsidRPr="00221DAE" w:rsidRDefault="006F4904" w:rsidP="004D0C4E">
            <w:r>
              <w:t>Read</w:t>
            </w:r>
            <w:r w:rsidR="00B16866">
              <w:t xml:space="preserve"> the lesson.</w:t>
            </w:r>
            <w:r w:rsidR="00E66CC4">
              <w:t xml:space="preserve">   </w:t>
            </w:r>
            <w:r w:rsidR="00A73BC7">
              <w:t>11 short</w:t>
            </w:r>
            <w:r w:rsidR="00B16866">
              <w:t xml:space="preserve"> paragraphs</w:t>
            </w:r>
          </w:p>
        </w:tc>
        <w:tc>
          <w:tcPr>
            <w:tcW w:w="950" w:type="dxa"/>
            <w:shd w:val="clear" w:color="auto" w:fill="auto"/>
          </w:tcPr>
          <w:p w14:paraId="1DC2340E" w14:textId="08D96396" w:rsidR="006F4904" w:rsidRPr="00221DAE" w:rsidRDefault="00B16866" w:rsidP="004D0C4E">
            <w:r>
              <w:t>Reina or May</w:t>
            </w:r>
          </w:p>
        </w:tc>
        <w:tc>
          <w:tcPr>
            <w:tcW w:w="6817" w:type="dxa"/>
            <w:gridSpan w:val="2"/>
            <w:shd w:val="clear" w:color="auto" w:fill="auto"/>
          </w:tcPr>
          <w:p w14:paraId="2C3ECF43" w14:textId="75B7721B" w:rsidR="00B16866" w:rsidRPr="00B92EC2" w:rsidRDefault="006C04E1" w:rsidP="006C04E1">
            <w:pPr>
              <w:pStyle w:val="ListParagraph"/>
              <w:ind w:left="0"/>
              <w:rPr>
                <w:rFonts w:ascii="Arial" w:hAnsi="Arial" w:cs="Arial"/>
                <w:sz w:val="20"/>
                <w:szCs w:val="20"/>
              </w:rPr>
            </w:pPr>
            <w:r w:rsidRPr="00B92EC2">
              <w:rPr>
                <w:rFonts w:ascii="Arial" w:hAnsi="Arial" w:cs="Arial"/>
                <w:sz w:val="20"/>
                <w:szCs w:val="20"/>
              </w:rPr>
              <w:t>Girls take turns.  Animators can decide to pause reading if a point needs to be further discussed.</w:t>
            </w:r>
          </w:p>
        </w:tc>
      </w:tr>
      <w:tr w:rsidR="006C04E1" w:rsidRPr="00221DAE" w14:paraId="61FE229A" w14:textId="77777777" w:rsidTr="006C6788">
        <w:trPr>
          <w:trHeight w:val="539"/>
        </w:trPr>
        <w:tc>
          <w:tcPr>
            <w:tcW w:w="850" w:type="dxa"/>
            <w:shd w:val="clear" w:color="auto" w:fill="auto"/>
          </w:tcPr>
          <w:p w14:paraId="72B03ADA" w14:textId="3A6FD94D" w:rsidR="006C04E1" w:rsidRDefault="006C04E1" w:rsidP="004D0C4E"/>
        </w:tc>
        <w:tc>
          <w:tcPr>
            <w:tcW w:w="2070" w:type="dxa"/>
            <w:shd w:val="clear" w:color="auto" w:fill="auto"/>
          </w:tcPr>
          <w:p w14:paraId="6DCEA39F" w14:textId="04D592CF" w:rsidR="006C04E1" w:rsidRDefault="006C04E1" w:rsidP="004D0C4E">
            <w:r>
              <w:t>Movement options</w:t>
            </w:r>
          </w:p>
        </w:tc>
        <w:tc>
          <w:tcPr>
            <w:tcW w:w="950" w:type="dxa"/>
            <w:shd w:val="clear" w:color="auto" w:fill="auto"/>
          </w:tcPr>
          <w:p w14:paraId="2B67F04B" w14:textId="781DAC7A" w:rsidR="006C04E1" w:rsidRDefault="006C04E1" w:rsidP="004D0C4E">
            <w:r>
              <w:t>May or Reina</w:t>
            </w:r>
          </w:p>
        </w:tc>
        <w:tc>
          <w:tcPr>
            <w:tcW w:w="6817" w:type="dxa"/>
            <w:gridSpan w:val="2"/>
            <w:shd w:val="clear" w:color="auto" w:fill="auto"/>
          </w:tcPr>
          <w:p w14:paraId="3C6114C8" w14:textId="663DD707" w:rsidR="006C04E1" w:rsidRPr="00B92EC2" w:rsidRDefault="006C04E1" w:rsidP="006C04E1">
            <w:pPr>
              <w:pStyle w:val="ListParagraph"/>
              <w:numPr>
                <w:ilvl w:val="0"/>
                <w:numId w:val="10"/>
              </w:numPr>
              <w:rPr>
                <w:rFonts w:ascii="Arial" w:hAnsi="Arial" w:cs="Arial"/>
                <w:sz w:val="20"/>
                <w:szCs w:val="20"/>
              </w:rPr>
            </w:pPr>
            <w:r w:rsidRPr="00B92EC2">
              <w:rPr>
                <w:rFonts w:ascii="Arial" w:hAnsi="Arial" w:cs="Arial"/>
                <w:sz w:val="20"/>
                <w:szCs w:val="20"/>
              </w:rPr>
              <w:t>Stand up, shake arms, legs, head rolls</w:t>
            </w:r>
          </w:p>
          <w:p w14:paraId="6F119879" w14:textId="77777777" w:rsidR="006C04E1" w:rsidRPr="00B92EC2" w:rsidRDefault="006C04E1" w:rsidP="006C04E1">
            <w:pPr>
              <w:pStyle w:val="ListParagraph"/>
              <w:numPr>
                <w:ilvl w:val="0"/>
                <w:numId w:val="10"/>
              </w:numPr>
              <w:rPr>
                <w:rFonts w:ascii="Arial" w:hAnsi="Arial" w:cs="Arial"/>
                <w:sz w:val="20"/>
                <w:szCs w:val="20"/>
              </w:rPr>
            </w:pPr>
            <w:r w:rsidRPr="00B92EC2">
              <w:rPr>
                <w:rFonts w:ascii="Arial" w:hAnsi="Arial" w:cs="Arial"/>
                <w:sz w:val="20"/>
                <w:szCs w:val="20"/>
              </w:rPr>
              <w:t>VERY active Simon Says</w:t>
            </w:r>
          </w:p>
          <w:p w14:paraId="51CF73BA" w14:textId="77777777" w:rsidR="006C04E1" w:rsidRPr="00B92EC2" w:rsidRDefault="006C04E1" w:rsidP="006C04E1">
            <w:pPr>
              <w:pStyle w:val="ListParagraph"/>
              <w:numPr>
                <w:ilvl w:val="0"/>
                <w:numId w:val="10"/>
              </w:numPr>
              <w:rPr>
                <w:rFonts w:ascii="Arial" w:hAnsi="Arial" w:cs="Arial"/>
                <w:sz w:val="20"/>
                <w:szCs w:val="20"/>
              </w:rPr>
            </w:pPr>
            <w:r w:rsidRPr="00B92EC2">
              <w:rPr>
                <w:rFonts w:ascii="Arial" w:hAnsi="Arial" w:cs="Arial"/>
                <w:sz w:val="20"/>
                <w:szCs w:val="20"/>
              </w:rPr>
              <w:t>..</w:t>
            </w:r>
          </w:p>
          <w:p w14:paraId="4D7A2584" w14:textId="370EB7D5" w:rsidR="006C04E1" w:rsidRPr="00B92EC2" w:rsidRDefault="006C04E1" w:rsidP="006C04E1">
            <w:pPr>
              <w:pStyle w:val="ListParagraph"/>
              <w:numPr>
                <w:ilvl w:val="0"/>
                <w:numId w:val="10"/>
              </w:numPr>
              <w:rPr>
                <w:rFonts w:ascii="Arial" w:hAnsi="Arial" w:cs="Arial"/>
                <w:sz w:val="20"/>
                <w:szCs w:val="20"/>
              </w:rPr>
            </w:pPr>
            <w:r w:rsidRPr="00B92EC2">
              <w:rPr>
                <w:rFonts w:ascii="Arial" w:hAnsi="Arial" w:cs="Arial"/>
                <w:sz w:val="20"/>
                <w:szCs w:val="20"/>
              </w:rPr>
              <w:t>..</w:t>
            </w:r>
          </w:p>
        </w:tc>
      </w:tr>
      <w:tr w:rsidR="004D0C4E" w:rsidRPr="00221DAE" w14:paraId="7901C4CB" w14:textId="77777777" w:rsidTr="00B16866">
        <w:trPr>
          <w:trHeight w:val="539"/>
        </w:trPr>
        <w:tc>
          <w:tcPr>
            <w:tcW w:w="850" w:type="dxa"/>
            <w:shd w:val="clear" w:color="auto" w:fill="auto"/>
          </w:tcPr>
          <w:p w14:paraId="1BBB1D9E" w14:textId="448C1A8F" w:rsidR="004D0C4E" w:rsidRPr="00221DAE" w:rsidRDefault="004D0C4E" w:rsidP="004D0C4E">
            <w:r w:rsidRPr="00221DAE">
              <w:t>4:</w:t>
            </w:r>
            <w:r w:rsidR="00E66CC4">
              <w:t>40</w:t>
            </w:r>
          </w:p>
        </w:tc>
        <w:tc>
          <w:tcPr>
            <w:tcW w:w="2070" w:type="dxa"/>
            <w:shd w:val="clear" w:color="auto" w:fill="auto"/>
          </w:tcPr>
          <w:p w14:paraId="746BEED1" w14:textId="31840CC6" w:rsidR="004D0C4E" w:rsidRPr="00221DAE" w:rsidRDefault="006C04E1" w:rsidP="004D0C4E">
            <w:r>
              <w:t>Lesson Activities</w:t>
            </w:r>
            <w:r w:rsidR="00E66CC4">
              <w:t xml:space="preserve">, </w:t>
            </w:r>
            <w:proofErr w:type="gramStart"/>
            <w:r w:rsidR="00E66CC4">
              <w:t>homework ?</w:t>
            </w:r>
            <w:proofErr w:type="gramEnd"/>
          </w:p>
        </w:tc>
        <w:tc>
          <w:tcPr>
            <w:tcW w:w="950" w:type="dxa"/>
            <w:shd w:val="clear" w:color="auto" w:fill="auto"/>
          </w:tcPr>
          <w:p w14:paraId="6BB5BF82" w14:textId="7580BCC3" w:rsidR="004D0C4E" w:rsidRPr="00221DAE" w:rsidRDefault="00E66CC4" w:rsidP="004D0C4E">
            <w:r>
              <w:t>Reina or May</w:t>
            </w:r>
          </w:p>
        </w:tc>
        <w:tc>
          <w:tcPr>
            <w:tcW w:w="5107" w:type="dxa"/>
            <w:shd w:val="clear" w:color="auto" w:fill="auto"/>
          </w:tcPr>
          <w:p w14:paraId="3680DA89" w14:textId="31EAE824" w:rsidR="00147173" w:rsidRPr="00B92EC2" w:rsidRDefault="00147173" w:rsidP="00F41E97">
            <w:pPr>
              <w:rPr>
                <w:rFonts w:ascii="Arial" w:hAnsi="Arial" w:cs="Arial"/>
                <w:sz w:val="20"/>
                <w:szCs w:val="20"/>
              </w:rPr>
            </w:pPr>
          </w:p>
        </w:tc>
        <w:tc>
          <w:tcPr>
            <w:tcW w:w="1710" w:type="dxa"/>
            <w:shd w:val="clear" w:color="auto" w:fill="auto"/>
          </w:tcPr>
          <w:p w14:paraId="084C7A70" w14:textId="254AD38C" w:rsidR="004D0C4E" w:rsidRPr="00B92EC2" w:rsidRDefault="004D0C4E" w:rsidP="004D0C4E">
            <w:pPr>
              <w:rPr>
                <w:rFonts w:ascii="Arial" w:hAnsi="Arial" w:cs="Arial"/>
                <w:sz w:val="20"/>
                <w:szCs w:val="20"/>
              </w:rPr>
            </w:pPr>
          </w:p>
        </w:tc>
      </w:tr>
      <w:tr w:rsidR="00EE65BE" w:rsidRPr="00221DAE" w14:paraId="25C02379" w14:textId="77777777" w:rsidTr="00B16866">
        <w:trPr>
          <w:trHeight w:val="332"/>
        </w:trPr>
        <w:tc>
          <w:tcPr>
            <w:tcW w:w="850" w:type="dxa"/>
            <w:shd w:val="clear" w:color="auto" w:fill="auto"/>
          </w:tcPr>
          <w:p w14:paraId="444F396B" w14:textId="1C2C48AA" w:rsidR="00EE65BE" w:rsidRPr="00221DAE" w:rsidRDefault="00EE65BE" w:rsidP="004D0C4E">
            <w:r>
              <w:t>4:</w:t>
            </w:r>
            <w:r w:rsidR="006C04E1">
              <w:t>45-</w:t>
            </w:r>
            <w:r w:rsidR="00E66CC4">
              <w:t>5:00</w:t>
            </w:r>
          </w:p>
        </w:tc>
        <w:tc>
          <w:tcPr>
            <w:tcW w:w="2070" w:type="dxa"/>
            <w:shd w:val="clear" w:color="auto" w:fill="auto"/>
          </w:tcPr>
          <w:p w14:paraId="2E5A9B9C" w14:textId="50EC6830" w:rsidR="00EE65BE" w:rsidRPr="00221DAE" w:rsidRDefault="006C04E1" w:rsidP="004D0C4E">
            <w:r>
              <w:t>Discussion</w:t>
            </w:r>
          </w:p>
        </w:tc>
        <w:tc>
          <w:tcPr>
            <w:tcW w:w="950" w:type="dxa"/>
            <w:shd w:val="clear" w:color="auto" w:fill="auto"/>
          </w:tcPr>
          <w:p w14:paraId="65106C10" w14:textId="12753CCE" w:rsidR="00EE65BE" w:rsidRPr="00221DAE" w:rsidRDefault="00EE65BE" w:rsidP="004D0C4E"/>
        </w:tc>
        <w:tc>
          <w:tcPr>
            <w:tcW w:w="5107" w:type="dxa"/>
            <w:shd w:val="clear" w:color="auto" w:fill="auto"/>
          </w:tcPr>
          <w:p w14:paraId="5F7042E8" w14:textId="7729F7AC" w:rsidR="00D143E9" w:rsidRDefault="006C04E1" w:rsidP="009400E5">
            <w:r w:rsidRPr="00B92EC2">
              <w:rPr>
                <w:rFonts w:ascii="Arial" w:hAnsi="Arial" w:cs="Arial"/>
                <w:sz w:val="20"/>
                <w:szCs w:val="20"/>
              </w:rPr>
              <w:t>Sample discussion questions</w:t>
            </w:r>
            <w:r w:rsidR="00A73BC7">
              <w:rPr>
                <w:rFonts w:ascii="Arial" w:hAnsi="Arial" w:cs="Arial"/>
                <w:sz w:val="20"/>
                <w:szCs w:val="20"/>
              </w:rPr>
              <w:t xml:space="preserve"> based on </w:t>
            </w:r>
            <w:r w:rsidR="00A73BC7">
              <w:t>“That was hard, but we also had fun”, says Pa Mu</w:t>
            </w:r>
          </w:p>
          <w:p w14:paraId="200F7ACC" w14:textId="1B04F6AE" w:rsidR="00A73BC7" w:rsidRDefault="00A73BC7" w:rsidP="00A73BC7">
            <w:pPr>
              <w:pStyle w:val="ListParagraph"/>
              <w:numPr>
                <w:ilvl w:val="0"/>
                <w:numId w:val="9"/>
              </w:numPr>
              <w:rPr>
                <w:rFonts w:ascii="Arial" w:hAnsi="Arial" w:cs="Arial"/>
                <w:sz w:val="20"/>
                <w:szCs w:val="20"/>
              </w:rPr>
            </w:pPr>
            <w:r>
              <w:rPr>
                <w:rFonts w:ascii="Arial" w:hAnsi="Arial" w:cs="Arial"/>
                <w:sz w:val="20"/>
                <w:szCs w:val="20"/>
              </w:rPr>
              <w:t xml:space="preserve">Why is Saw Tu concerned about making his parents happy?  </w:t>
            </w:r>
          </w:p>
          <w:p w14:paraId="28782729" w14:textId="3B0560BE" w:rsidR="00A73BC7" w:rsidRDefault="00A73BC7" w:rsidP="00A73BC7">
            <w:pPr>
              <w:pStyle w:val="ListParagraph"/>
              <w:numPr>
                <w:ilvl w:val="0"/>
                <w:numId w:val="13"/>
              </w:numPr>
              <w:rPr>
                <w:rFonts w:ascii="Arial" w:hAnsi="Arial" w:cs="Arial"/>
                <w:sz w:val="20"/>
                <w:szCs w:val="20"/>
              </w:rPr>
            </w:pPr>
            <w:r>
              <w:rPr>
                <w:rFonts w:ascii="Arial" w:hAnsi="Arial" w:cs="Arial"/>
                <w:sz w:val="20"/>
                <w:szCs w:val="20"/>
              </w:rPr>
              <w:t>Is it his responsibility to make them happy?</w:t>
            </w:r>
          </w:p>
          <w:p w14:paraId="585D31D0" w14:textId="71354680" w:rsidR="00A73BC7" w:rsidRDefault="00A73BC7" w:rsidP="00A73BC7">
            <w:pPr>
              <w:pStyle w:val="ListParagraph"/>
              <w:numPr>
                <w:ilvl w:val="0"/>
                <w:numId w:val="13"/>
              </w:numPr>
              <w:rPr>
                <w:rFonts w:ascii="Arial" w:hAnsi="Arial" w:cs="Arial"/>
                <w:sz w:val="20"/>
                <w:szCs w:val="20"/>
              </w:rPr>
            </w:pPr>
            <w:r>
              <w:rPr>
                <w:rFonts w:ascii="Arial" w:hAnsi="Arial" w:cs="Arial"/>
                <w:sz w:val="20"/>
                <w:szCs w:val="20"/>
              </w:rPr>
              <w:t>If not, what is his responsibility? (for example, not to be the cause of grief or concerns.)</w:t>
            </w:r>
          </w:p>
          <w:p w14:paraId="23DE9B6E" w14:textId="7257A5CA" w:rsidR="00A73BC7" w:rsidRDefault="00A73BC7" w:rsidP="00A73BC7">
            <w:pPr>
              <w:pStyle w:val="ListParagraph"/>
              <w:numPr>
                <w:ilvl w:val="0"/>
                <w:numId w:val="13"/>
              </w:numPr>
              <w:rPr>
                <w:rFonts w:ascii="Arial" w:hAnsi="Arial" w:cs="Arial"/>
                <w:sz w:val="20"/>
                <w:szCs w:val="20"/>
              </w:rPr>
            </w:pPr>
            <w:r>
              <w:rPr>
                <w:rFonts w:ascii="Arial" w:hAnsi="Arial" w:cs="Arial"/>
                <w:sz w:val="20"/>
                <w:szCs w:val="20"/>
              </w:rPr>
              <w:t>What are ways he could be the cause of their grief or concerns?</w:t>
            </w:r>
          </w:p>
          <w:p w14:paraId="27801B3D" w14:textId="4B820628" w:rsidR="00A73BC7" w:rsidRPr="00A73BC7" w:rsidRDefault="00A73BC7" w:rsidP="00A73BC7">
            <w:pPr>
              <w:pStyle w:val="ListParagraph"/>
              <w:numPr>
                <w:ilvl w:val="0"/>
                <w:numId w:val="13"/>
              </w:numPr>
              <w:rPr>
                <w:rFonts w:ascii="Arial" w:hAnsi="Arial" w:cs="Arial"/>
                <w:sz w:val="20"/>
                <w:szCs w:val="20"/>
              </w:rPr>
            </w:pPr>
            <w:r>
              <w:rPr>
                <w:rFonts w:ascii="Arial" w:hAnsi="Arial" w:cs="Arial"/>
                <w:sz w:val="20"/>
                <w:szCs w:val="20"/>
              </w:rPr>
              <w:t>What are ways he can</w:t>
            </w:r>
            <w:r w:rsidR="00FF73CB">
              <w:rPr>
                <w:rFonts w:ascii="Arial" w:hAnsi="Arial" w:cs="Arial"/>
                <w:sz w:val="20"/>
                <w:szCs w:val="20"/>
              </w:rPr>
              <w:t xml:space="preserve">... </w:t>
            </w:r>
          </w:p>
          <w:p w14:paraId="2DBBF130" w14:textId="77777777" w:rsidR="002971D0" w:rsidRDefault="00A73BC7" w:rsidP="002971D0">
            <w:pPr>
              <w:pStyle w:val="ListParagraph"/>
              <w:numPr>
                <w:ilvl w:val="0"/>
                <w:numId w:val="9"/>
              </w:numPr>
              <w:rPr>
                <w:rFonts w:ascii="Arial" w:hAnsi="Arial" w:cs="Arial"/>
                <w:sz w:val="20"/>
                <w:szCs w:val="20"/>
              </w:rPr>
            </w:pPr>
            <w:r>
              <w:rPr>
                <w:rFonts w:ascii="Arial" w:hAnsi="Arial" w:cs="Arial"/>
                <w:sz w:val="20"/>
                <w:szCs w:val="20"/>
              </w:rPr>
              <w:t>These times are also hard.  What are ways you still have fun?</w:t>
            </w:r>
          </w:p>
          <w:p w14:paraId="60E32424" w14:textId="5632FF53" w:rsidR="00A73BC7" w:rsidRDefault="00A73BC7" w:rsidP="002971D0">
            <w:pPr>
              <w:pStyle w:val="ListParagraph"/>
              <w:numPr>
                <w:ilvl w:val="0"/>
                <w:numId w:val="9"/>
              </w:numPr>
              <w:rPr>
                <w:rFonts w:ascii="Arial" w:hAnsi="Arial" w:cs="Arial"/>
                <w:sz w:val="20"/>
                <w:szCs w:val="20"/>
              </w:rPr>
            </w:pPr>
            <w:r>
              <w:rPr>
                <w:rFonts w:ascii="Arial" w:hAnsi="Arial" w:cs="Arial"/>
                <w:sz w:val="20"/>
                <w:szCs w:val="20"/>
              </w:rPr>
              <w:t>Are you able to go outside every</w:t>
            </w:r>
            <w:r w:rsidR="00FF73CB">
              <w:rPr>
                <w:rFonts w:ascii="Arial" w:hAnsi="Arial" w:cs="Arial"/>
                <w:sz w:val="20"/>
                <w:szCs w:val="20"/>
              </w:rPr>
              <w:t xml:space="preserve"> </w:t>
            </w:r>
            <w:r>
              <w:rPr>
                <w:rFonts w:ascii="Arial" w:hAnsi="Arial" w:cs="Arial"/>
                <w:sz w:val="20"/>
                <w:szCs w:val="20"/>
              </w:rPr>
              <w:t>day?</w:t>
            </w:r>
          </w:p>
          <w:p w14:paraId="3000BFC1" w14:textId="77777777" w:rsidR="00A73BC7" w:rsidRDefault="00A73BC7" w:rsidP="00A73BC7">
            <w:pPr>
              <w:pStyle w:val="ListParagraph"/>
              <w:numPr>
                <w:ilvl w:val="0"/>
                <w:numId w:val="11"/>
              </w:numPr>
              <w:rPr>
                <w:rFonts w:ascii="Arial" w:hAnsi="Arial" w:cs="Arial"/>
                <w:sz w:val="20"/>
                <w:szCs w:val="20"/>
              </w:rPr>
            </w:pPr>
            <w:r>
              <w:rPr>
                <w:rFonts w:ascii="Arial" w:hAnsi="Arial" w:cs="Arial"/>
                <w:sz w:val="20"/>
                <w:szCs w:val="20"/>
              </w:rPr>
              <w:t>What do you do when outside, to stay safe?</w:t>
            </w:r>
          </w:p>
          <w:p w14:paraId="295FB037" w14:textId="6F3B3D5F" w:rsidR="00A73BC7" w:rsidRDefault="00A73BC7" w:rsidP="00A73BC7">
            <w:pPr>
              <w:pStyle w:val="ListParagraph"/>
              <w:numPr>
                <w:ilvl w:val="0"/>
                <w:numId w:val="11"/>
              </w:numPr>
              <w:rPr>
                <w:rFonts w:ascii="Arial" w:hAnsi="Arial" w:cs="Arial"/>
                <w:sz w:val="20"/>
                <w:szCs w:val="20"/>
              </w:rPr>
            </w:pPr>
            <w:r>
              <w:rPr>
                <w:rFonts w:ascii="Arial" w:hAnsi="Arial" w:cs="Arial"/>
                <w:sz w:val="20"/>
                <w:szCs w:val="20"/>
              </w:rPr>
              <w:t>Are you able to actually play outside, with your family?</w:t>
            </w:r>
            <w:r w:rsidR="00FF73CB">
              <w:rPr>
                <w:rFonts w:ascii="Arial" w:hAnsi="Arial" w:cs="Arial"/>
                <w:sz w:val="20"/>
                <w:szCs w:val="20"/>
              </w:rPr>
              <w:t xml:space="preserve">  Can you run and exercise?</w:t>
            </w:r>
          </w:p>
          <w:p w14:paraId="420E8B16" w14:textId="752A69CE" w:rsidR="00A73BC7" w:rsidRPr="00B92EC2" w:rsidRDefault="00A73BC7" w:rsidP="00A73BC7">
            <w:pPr>
              <w:pStyle w:val="ListParagraph"/>
              <w:numPr>
                <w:ilvl w:val="0"/>
                <w:numId w:val="11"/>
              </w:numPr>
              <w:rPr>
                <w:rFonts w:ascii="Arial" w:hAnsi="Arial" w:cs="Arial"/>
                <w:sz w:val="20"/>
                <w:szCs w:val="20"/>
              </w:rPr>
            </w:pPr>
            <w:r>
              <w:rPr>
                <w:rFonts w:ascii="Arial" w:hAnsi="Arial" w:cs="Arial"/>
                <w:sz w:val="20"/>
                <w:szCs w:val="20"/>
              </w:rPr>
              <w:t>If you cannot go outside, how else can you schedule time to enjoy nature?</w:t>
            </w:r>
          </w:p>
        </w:tc>
        <w:tc>
          <w:tcPr>
            <w:tcW w:w="1710" w:type="dxa"/>
            <w:shd w:val="clear" w:color="auto" w:fill="auto"/>
          </w:tcPr>
          <w:p w14:paraId="42FAACB3" w14:textId="142C2870" w:rsidR="00EE65BE" w:rsidRPr="00B92EC2" w:rsidRDefault="00EE65BE" w:rsidP="004D0C4E">
            <w:pPr>
              <w:rPr>
                <w:rFonts w:ascii="Arial" w:hAnsi="Arial" w:cs="Arial"/>
                <w:sz w:val="20"/>
                <w:szCs w:val="20"/>
              </w:rPr>
            </w:pPr>
          </w:p>
        </w:tc>
      </w:tr>
      <w:tr w:rsidR="004D0C4E" w:rsidRPr="00221DAE" w14:paraId="170515FE" w14:textId="77777777" w:rsidTr="00B16866">
        <w:trPr>
          <w:trHeight w:val="476"/>
        </w:trPr>
        <w:tc>
          <w:tcPr>
            <w:tcW w:w="850" w:type="dxa"/>
            <w:shd w:val="clear" w:color="auto" w:fill="auto"/>
          </w:tcPr>
          <w:p w14:paraId="3E776FA8" w14:textId="678716B3" w:rsidR="004D0C4E" w:rsidRPr="00221DAE" w:rsidRDefault="00E66CC4" w:rsidP="004D0C4E">
            <w:r>
              <w:t>5:00 – 5:1</w:t>
            </w:r>
            <w:r w:rsidR="000546E1">
              <w:t>0</w:t>
            </w:r>
          </w:p>
        </w:tc>
        <w:tc>
          <w:tcPr>
            <w:tcW w:w="2070" w:type="dxa"/>
            <w:shd w:val="clear" w:color="auto" w:fill="auto"/>
          </w:tcPr>
          <w:p w14:paraId="07036377" w14:textId="467C1C2F" w:rsidR="004D0C4E" w:rsidRPr="00221DAE" w:rsidRDefault="004D0C4E" w:rsidP="004D0C4E">
            <w:r w:rsidRPr="00221DAE">
              <w:t>Singing</w:t>
            </w:r>
          </w:p>
        </w:tc>
        <w:tc>
          <w:tcPr>
            <w:tcW w:w="950" w:type="dxa"/>
            <w:shd w:val="clear" w:color="auto" w:fill="auto"/>
          </w:tcPr>
          <w:p w14:paraId="280B8122" w14:textId="341B62AE" w:rsidR="004D0C4E" w:rsidRPr="00221DAE" w:rsidRDefault="006C04E1" w:rsidP="004D0C4E">
            <w:r>
              <w:t>Reina</w:t>
            </w:r>
          </w:p>
        </w:tc>
        <w:tc>
          <w:tcPr>
            <w:tcW w:w="5107" w:type="dxa"/>
            <w:shd w:val="clear" w:color="auto" w:fill="auto"/>
          </w:tcPr>
          <w:p w14:paraId="74EEDD3E" w14:textId="77777777" w:rsidR="00AA664A" w:rsidRDefault="00A73BC7" w:rsidP="00E66CC4">
            <w:pPr>
              <w:pStyle w:val="ListParagraph"/>
              <w:numPr>
                <w:ilvl w:val="0"/>
                <w:numId w:val="15"/>
              </w:numPr>
              <w:rPr>
                <w:rFonts w:ascii="Arial" w:hAnsi="Arial" w:cs="Arial"/>
                <w:sz w:val="20"/>
                <w:szCs w:val="20"/>
              </w:rPr>
            </w:pPr>
            <w:r w:rsidRPr="00E66CC4">
              <w:rPr>
                <w:rFonts w:ascii="Arial" w:hAnsi="Arial" w:cs="Arial"/>
                <w:sz w:val="20"/>
                <w:szCs w:val="20"/>
              </w:rPr>
              <w:t xml:space="preserve">Sing the song from last </w:t>
            </w:r>
            <w:proofErr w:type="gramStart"/>
            <w:r w:rsidRPr="00E66CC4">
              <w:rPr>
                <w:rFonts w:ascii="Arial" w:hAnsi="Arial" w:cs="Arial"/>
                <w:sz w:val="20"/>
                <w:szCs w:val="20"/>
              </w:rPr>
              <w:t>week</w:t>
            </w:r>
            <w:r w:rsidR="006C04E1" w:rsidRPr="00E66CC4">
              <w:rPr>
                <w:rFonts w:ascii="Arial" w:hAnsi="Arial" w:cs="Arial"/>
                <w:sz w:val="20"/>
                <w:szCs w:val="20"/>
              </w:rPr>
              <w:t xml:space="preserve">  “</w:t>
            </w:r>
            <w:proofErr w:type="gramEnd"/>
            <w:r w:rsidR="006C04E1" w:rsidRPr="00E66CC4">
              <w:rPr>
                <w:rFonts w:ascii="Arial" w:hAnsi="Arial" w:cs="Arial"/>
                <w:sz w:val="20"/>
                <w:szCs w:val="20"/>
              </w:rPr>
              <w:t>The days when idle worship...”</w:t>
            </w:r>
            <w:bookmarkStart w:id="1" w:name="_GoBack"/>
            <w:bookmarkEnd w:id="1"/>
          </w:p>
          <w:p w14:paraId="5C65B1F8" w14:textId="4E45FBE1" w:rsidR="00E66CC4" w:rsidRPr="00E66CC4" w:rsidRDefault="00E66CC4" w:rsidP="00E66CC4">
            <w:pPr>
              <w:pStyle w:val="ListParagraph"/>
              <w:numPr>
                <w:ilvl w:val="0"/>
                <w:numId w:val="15"/>
              </w:numPr>
              <w:rPr>
                <w:rFonts w:ascii="Arial" w:hAnsi="Arial" w:cs="Arial"/>
                <w:sz w:val="20"/>
                <w:szCs w:val="20"/>
              </w:rPr>
            </w:pPr>
            <w:r>
              <w:rPr>
                <w:rFonts w:ascii="Arial" w:hAnsi="Arial" w:cs="Arial"/>
                <w:sz w:val="20"/>
                <w:szCs w:val="20"/>
              </w:rPr>
              <w:t>Also, “If thine eyes be turned towards mercy...”</w:t>
            </w:r>
          </w:p>
        </w:tc>
        <w:tc>
          <w:tcPr>
            <w:tcW w:w="1710" w:type="dxa"/>
            <w:shd w:val="clear" w:color="auto" w:fill="auto"/>
          </w:tcPr>
          <w:p w14:paraId="44694EE9" w14:textId="1C491F1C" w:rsidR="004D0C4E" w:rsidRPr="00B92EC2" w:rsidRDefault="006C04E1" w:rsidP="004D0C4E">
            <w:pPr>
              <w:rPr>
                <w:rFonts w:ascii="Arial" w:hAnsi="Arial" w:cs="Arial"/>
                <w:sz w:val="20"/>
                <w:szCs w:val="20"/>
              </w:rPr>
            </w:pPr>
            <w:r w:rsidRPr="00B92EC2">
              <w:rPr>
                <w:rFonts w:ascii="Arial" w:hAnsi="Arial" w:cs="Arial"/>
                <w:sz w:val="20"/>
                <w:szCs w:val="20"/>
              </w:rPr>
              <w:t xml:space="preserve">New </w:t>
            </w:r>
            <w:r w:rsidR="00A73BC7">
              <w:rPr>
                <w:rFonts w:ascii="Arial" w:hAnsi="Arial" w:cs="Arial"/>
                <w:sz w:val="20"/>
                <w:szCs w:val="20"/>
              </w:rPr>
              <w:t xml:space="preserve">and old </w:t>
            </w:r>
            <w:proofErr w:type="spellStart"/>
            <w:r w:rsidRPr="00B92EC2">
              <w:rPr>
                <w:rFonts w:ascii="Arial" w:hAnsi="Arial" w:cs="Arial"/>
                <w:sz w:val="20"/>
                <w:szCs w:val="20"/>
              </w:rPr>
              <w:t>prayerbook</w:t>
            </w:r>
            <w:r w:rsidR="00A73BC7">
              <w:rPr>
                <w:rFonts w:ascii="Arial" w:hAnsi="Arial" w:cs="Arial"/>
                <w:sz w:val="20"/>
                <w:szCs w:val="20"/>
              </w:rPr>
              <w:t>s</w:t>
            </w:r>
            <w:proofErr w:type="spellEnd"/>
          </w:p>
        </w:tc>
      </w:tr>
      <w:tr w:rsidR="000546E1" w:rsidRPr="00221DAE" w14:paraId="58DDF2C3" w14:textId="77777777" w:rsidTr="00B16866">
        <w:trPr>
          <w:trHeight w:val="476"/>
        </w:trPr>
        <w:tc>
          <w:tcPr>
            <w:tcW w:w="850" w:type="dxa"/>
            <w:shd w:val="clear" w:color="auto" w:fill="auto"/>
          </w:tcPr>
          <w:p w14:paraId="11ACEACC" w14:textId="3BD372EE" w:rsidR="000546E1" w:rsidRDefault="000546E1" w:rsidP="004D0C4E">
            <w:r>
              <w:t>5:10-5:15</w:t>
            </w:r>
          </w:p>
        </w:tc>
        <w:tc>
          <w:tcPr>
            <w:tcW w:w="2070" w:type="dxa"/>
            <w:shd w:val="clear" w:color="auto" w:fill="auto"/>
          </w:tcPr>
          <w:p w14:paraId="31B85F43" w14:textId="40AC52EC" w:rsidR="000546E1" w:rsidRPr="00221DAE" w:rsidRDefault="000546E1" w:rsidP="004D0C4E">
            <w:r>
              <w:t>Optional story</w:t>
            </w:r>
          </w:p>
        </w:tc>
        <w:tc>
          <w:tcPr>
            <w:tcW w:w="950" w:type="dxa"/>
            <w:shd w:val="clear" w:color="auto" w:fill="auto"/>
          </w:tcPr>
          <w:p w14:paraId="092B6E4D" w14:textId="54FB6FAC" w:rsidR="000546E1" w:rsidRDefault="000546E1" w:rsidP="004D0C4E">
            <w:r>
              <w:t>Joan</w:t>
            </w:r>
          </w:p>
        </w:tc>
        <w:tc>
          <w:tcPr>
            <w:tcW w:w="5107" w:type="dxa"/>
            <w:shd w:val="clear" w:color="auto" w:fill="auto"/>
          </w:tcPr>
          <w:p w14:paraId="62333518" w14:textId="5FD71EE7" w:rsidR="000546E1" w:rsidRPr="000546E1" w:rsidRDefault="000546E1" w:rsidP="000546E1">
            <w:pPr>
              <w:rPr>
                <w:rFonts w:ascii="Arial" w:hAnsi="Arial" w:cs="Arial"/>
                <w:sz w:val="20"/>
                <w:szCs w:val="20"/>
              </w:rPr>
            </w:pPr>
            <w:r>
              <w:rPr>
                <w:rFonts w:ascii="Arial" w:hAnsi="Arial" w:cs="Arial"/>
                <w:sz w:val="20"/>
                <w:szCs w:val="20"/>
              </w:rPr>
              <w:t>One or two stories about the use of humor during times of hardship, and to convey a serious topic</w:t>
            </w:r>
          </w:p>
        </w:tc>
        <w:tc>
          <w:tcPr>
            <w:tcW w:w="1710" w:type="dxa"/>
            <w:shd w:val="clear" w:color="auto" w:fill="auto"/>
          </w:tcPr>
          <w:p w14:paraId="6188D19A" w14:textId="474FA745" w:rsidR="000546E1" w:rsidRPr="00B92EC2" w:rsidRDefault="000546E1" w:rsidP="004D0C4E">
            <w:pPr>
              <w:rPr>
                <w:rFonts w:ascii="Arial" w:hAnsi="Arial" w:cs="Arial"/>
                <w:sz w:val="20"/>
                <w:szCs w:val="20"/>
              </w:rPr>
            </w:pPr>
            <w:r>
              <w:rPr>
                <w:rFonts w:ascii="Arial" w:hAnsi="Arial" w:cs="Arial"/>
                <w:sz w:val="20"/>
                <w:szCs w:val="20"/>
              </w:rPr>
              <w:t xml:space="preserve">Stories </w:t>
            </w:r>
          </w:p>
        </w:tc>
      </w:tr>
      <w:tr w:rsidR="004D0C4E" w:rsidRPr="00221DAE" w14:paraId="39389AB4" w14:textId="77777777" w:rsidTr="00B16866">
        <w:trPr>
          <w:trHeight w:val="503"/>
        </w:trPr>
        <w:tc>
          <w:tcPr>
            <w:tcW w:w="850" w:type="dxa"/>
            <w:shd w:val="clear" w:color="auto" w:fill="auto"/>
          </w:tcPr>
          <w:p w14:paraId="1C23CA70" w14:textId="6A1D4E23" w:rsidR="004D0C4E" w:rsidRPr="00221DAE" w:rsidRDefault="00E66CC4" w:rsidP="004D0C4E">
            <w:r>
              <w:t>5</w:t>
            </w:r>
            <w:r w:rsidR="00C8247C" w:rsidRPr="00221DAE">
              <w:t>:</w:t>
            </w:r>
            <w:r>
              <w:t>1</w:t>
            </w:r>
            <w:r w:rsidR="00C8247C" w:rsidRPr="00221DAE">
              <w:t xml:space="preserve">5 </w:t>
            </w:r>
            <w:r w:rsidR="004D0C4E" w:rsidRPr="00221DAE">
              <w:t>– 5:</w:t>
            </w:r>
            <w:r>
              <w:t>25</w:t>
            </w:r>
          </w:p>
        </w:tc>
        <w:tc>
          <w:tcPr>
            <w:tcW w:w="2070" w:type="dxa"/>
            <w:shd w:val="clear" w:color="auto" w:fill="auto"/>
          </w:tcPr>
          <w:p w14:paraId="2419FDC9" w14:textId="680F151A" w:rsidR="004D0C4E" w:rsidRPr="00221DAE" w:rsidRDefault="00A73BC7" w:rsidP="004D0C4E">
            <w:r>
              <w:t>Show memory book covers.   Explain new activity</w:t>
            </w:r>
          </w:p>
        </w:tc>
        <w:tc>
          <w:tcPr>
            <w:tcW w:w="950" w:type="dxa"/>
            <w:shd w:val="clear" w:color="auto" w:fill="auto"/>
          </w:tcPr>
          <w:p w14:paraId="1429CC5B" w14:textId="1C6D64E0" w:rsidR="004D0C4E" w:rsidRPr="00221DAE" w:rsidRDefault="004D0C4E" w:rsidP="004D0C4E">
            <w:r w:rsidRPr="00221DAE">
              <w:t>Joan</w:t>
            </w:r>
          </w:p>
        </w:tc>
        <w:tc>
          <w:tcPr>
            <w:tcW w:w="5107" w:type="dxa"/>
            <w:shd w:val="clear" w:color="auto" w:fill="auto"/>
          </w:tcPr>
          <w:p w14:paraId="3DED6769" w14:textId="77777777" w:rsidR="004D0C4E" w:rsidRDefault="00A73BC7" w:rsidP="004D0C4E">
            <w:pPr>
              <w:autoSpaceDE w:val="0"/>
              <w:autoSpaceDN w:val="0"/>
              <w:adjustRightInd w:val="0"/>
              <w:rPr>
                <w:rFonts w:ascii="Arial" w:hAnsi="Arial" w:cs="Arial"/>
                <w:sz w:val="20"/>
                <w:szCs w:val="20"/>
              </w:rPr>
            </w:pPr>
            <w:r>
              <w:rPr>
                <w:rFonts w:ascii="Arial" w:hAnsi="Arial" w:cs="Arial"/>
                <w:sz w:val="20"/>
                <w:szCs w:val="20"/>
              </w:rPr>
              <w:t>New activity</w:t>
            </w:r>
            <w:proofErr w:type="gramStart"/>
            <w:r>
              <w:rPr>
                <w:rFonts w:ascii="Arial" w:hAnsi="Arial" w:cs="Arial"/>
                <w:sz w:val="20"/>
                <w:szCs w:val="20"/>
              </w:rPr>
              <w:t>:  “</w:t>
            </w:r>
            <w:proofErr w:type="gramEnd"/>
            <w:r>
              <w:rPr>
                <w:rFonts w:ascii="Arial" w:hAnsi="Arial" w:cs="Arial"/>
                <w:sz w:val="20"/>
                <w:szCs w:val="20"/>
              </w:rPr>
              <w:t>Hexagon booklet”</w:t>
            </w:r>
          </w:p>
          <w:p w14:paraId="25ABED25" w14:textId="1194D4D0" w:rsidR="00A73BC7" w:rsidRDefault="00A73BC7" w:rsidP="00A73BC7">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 xml:space="preserve"> </w:t>
            </w:r>
            <w:r w:rsidR="008B5A94">
              <w:rPr>
                <w:rFonts w:ascii="Arial" w:hAnsi="Arial" w:cs="Arial"/>
                <w:sz w:val="20"/>
                <w:szCs w:val="20"/>
              </w:rPr>
              <w:t xml:space="preserve">Show ‘cut out’ booklet, especially the tabs and reason for the tabs.  </w:t>
            </w:r>
          </w:p>
          <w:p w14:paraId="15B4FCF7" w14:textId="467471F1" w:rsidR="008B5A94" w:rsidRDefault="008B5A94" w:rsidP="00A73BC7">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Show ‘completed’ booklet, including orientation</w:t>
            </w:r>
          </w:p>
          <w:p w14:paraId="0FECAF7B" w14:textId="77777777" w:rsidR="008B5A94" w:rsidRDefault="008B5A94" w:rsidP="00A73BC7">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lastRenderedPageBreak/>
              <w:t>The booklet can be printed on colored cardstock, OR the girls can color white paper with colored pencils, crayons, markers</w:t>
            </w:r>
          </w:p>
          <w:p w14:paraId="070D1D78" w14:textId="77777777" w:rsidR="008B5A94" w:rsidRDefault="008B5A94" w:rsidP="00A73BC7">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 xml:space="preserve">The 11 hexagons will hold the words.  “Joy” for the front, the Verse for the center.  Things the bring the girls joy, or things the girls can do to bring other people joy, can be written on the hexagons and pasted into the booklet.  </w:t>
            </w:r>
          </w:p>
          <w:p w14:paraId="78ED4E07" w14:textId="77777777" w:rsidR="008B5A94" w:rsidRDefault="008B5A94" w:rsidP="00A73BC7">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If the girls wish, they can also draw/illustrate the ‘outer’ leaves of the booklet, right on the ‘pages’ or onto hexagons then glued into the booklet.</w:t>
            </w:r>
          </w:p>
          <w:p w14:paraId="22918BB6" w14:textId="555BA091" w:rsidR="00E66CC4" w:rsidRPr="00A73BC7" w:rsidRDefault="00E66CC4" w:rsidP="00A73BC7">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When finished, you can glue your hexagon booklet into your Memory Book</w:t>
            </w:r>
          </w:p>
        </w:tc>
        <w:tc>
          <w:tcPr>
            <w:tcW w:w="1710" w:type="dxa"/>
            <w:shd w:val="clear" w:color="auto" w:fill="auto"/>
          </w:tcPr>
          <w:p w14:paraId="44A997FD" w14:textId="35C73058" w:rsidR="004D0C4E" w:rsidRPr="00B92EC2" w:rsidRDefault="00A73BC7" w:rsidP="004D0C4E">
            <w:pPr>
              <w:rPr>
                <w:rFonts w:ascii="Arial" w:hAnsi="Arial" w:cs="Arial"/>
                <w:sz w:val="20"/>
                <w:szCs w:val="20"/>
              </w:rPr>
            </w:pPr>
            <w:r>
              <w:rPr>
                <w:rFonts w:ascii="Arial" w:hAnsi="Arial" w:cs="Arial"/>
                <w:sz w:val="20"/>
                <w:szCs w:val="20"/>
              </w:rPr>
              <w:lastRenderedPageBreak/>
              <w:t>Print</w:t>
            </w:r>
            <w:r w:rsidR="00E66CC4">
              <w:rPr>
                <w:rFonts w:ascii="Arial" w:hAnsi="Arial" w:cs="Arial"/>
                <w:sz w:val="20"/>
                <w:szCs w:val="20"/>
              </w:rPr>
              <w:t>-</w:t>
            </w:r>
            <w:r>
              <w:rPr>
                <w:rFonts w:ascii="Arial" w:hAnsi="Arial" w:cs="Arial"/>
                <w:sz w:val="20"/>
                <w:szCs w:val="20"/>
              </w:rPr>
              <w:t>out, coloring tools, pen or pencil</w:t>
            </w:r>
            <w:r w:rsidR="00E66CC4">
              <w:rPr>
                <w:rFonts w:ascii="Arial" w:hAnsi="Arial" w:cs="Arial"/>
                <w:sz w:val="20"/>
                <w:szCs w:val="20"/>
              </w:rPr>
              <w:t xml:space="preserve">.  Partly finished, and </w:t>
            </w:r>
            <w:r w:rsidR="00E66CC4">
              <w:rPr>
                <w:rFonts w:ascii="Arial" w:hAnsi="Arial" w:cs="Arial"/>
                <w:sz w:val="20"/>
                <w:szCs w:val="20"/>
              </w:rPr>
              <w:lastRenderedPageBreak/>
              <w:t>completely finished examples.</w:t>
            </w:r>
          </w:p>
        </w:tc>
      </w:tr>
    </w:tbl>
    <w:p w14:paraId="692C96A2" w14:textId="4170BA26" w:rsidR="0046468B" w:rsidRPr="00221DAE" w:rsidRDefault="0046468B" w:rsidP="005F0B02">
      <w:pPr>
        <w:shd w:val="clear" w:color="auto" w:fill="FFFFFF"/>
        <w:spacing w:line="240" w:lineRule="atLeast"/>
        <w:rPr>
          <w:color w:val="000000"/>
        </w:rPr>
        <w:sectPr w:rsidR="0046468B" w:rsidRPr="00221DAE" w:rsidSect="005B70DE">
          <w:pgSz w:w="12240" w:h="15840"/>
          <w:pgMar w:top="720" w:right="720" w:bottom="720" w:left="720" w:header="720" w:footer="720" w:gutter="0"/>
          <w:cols w:space="720"/>
          <w:docGrid w:linePitch="326"/>
        </w:sectPr>
      </w:pPr>
    </w:p>
    <w:p w14:paraId="1C9B6B39" w14:textId="77777777" w:rsidR="009400E5" w:rsidRPr="009400E5" w:rsidRDefault="009400E5" w:rsidP="009400E5">
      <w:pPr>
        <w:shd w:val="clear" w:color="auto" w:fill="FFFFFF"/>
        <w:spacing w:line="240" w:lineRule="atLeast"/>
      </w:pPr>
    </w:p>
    <w:sectPr w:rsidR="009400E5" w:rsidRPr="009400E5" w:rsidSect="001E484C">
      <w:type w:val="continuous"/>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A79"/>
    <w:multiLevelType w:val="hybridMultilevel"/>
    <w:tmpl w:val="5AEA4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B0B4B"/>
    <w:multiLevelType w:val="hybridMultilevel"/>
    <w:tmpl w:val="FDB4A7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3674D7"/>
    <w:multiLevelType w:val="hybridMultilevel"/>
    <w:tmpl w:val="D034F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D67D7"/>
    <w:multiLevelType w:val="hybridMultilevel"/>
    <w:tmpl w:val="A7FAAC8C"/>
    <w:lvl w:ilvl="0" w:tplc="3BAA5ED0">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801FC9"/>
    <w:multiLevelType w:val="hybridMultilevel"/>
    <w:tmpl w:val="FB14E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E7223"/>
    <w:multiLevelType w:val="hybridMultilevel"/>
    <w:tmpl w:val="21948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514B0"/>
    <w:multiLevelType w:val="hybridMultilevel"/>
    <w:tmpl w:val="63120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77FC6"/>
    <w:multiLevelType w:val="hybridMultilevel"/>
    <w:tmpl w:val="FC3E8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C05D53"/>
    <w:multiLevelType w:val="hybridMultilevel"/>
    <w:tmpl w:val="CCAA0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F67173"/>
    <w:multiLevelType w:val="hybridMultilevel"/>
    <w:tmpl w:val="23B8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722F1"/>
    <w:multiLevelType w:val="hybridMultilevel"/>
    <w:tmpl w:val="81DEB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F0551"/>
    <w:multiLevelType w:val="hybridMultilevel"/>
    <w:tmpl w:val="3BF6A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204C80"/>
    <w:multiLevelType w:val="hybridMultilevel"/>
    <w:tmpl w:val="B62C4F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265988"/>
    <w:multiLevelType w:val="hybridMultilevel"/>
    <w:tmpl w:val="40F8F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9500A2"/>
    <w:multiLevelType w:val="hybridMultilevel"/>
    <w:tmpl w:val="94BEC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11"/>
  </w:num>
  <w:num w:numId="4">
    <w:abstractNumId w:val="9"/>
  </w:num>
  <w:num w:numId="5">
    <w:abstractNumId w:val="2"/>
  </w:num>
  <w:num w:numId="6">
    <w:abstractNumId w:val="6"/>
  </w:num>
  <w:num w:numId="7">
    <w:abstractNumId w:val="10"/>
  </w:num>
  <w:num w:numId="8">
    <w:abstractNumId w:val="3"/>
  </w:num>
  <w:num w:numId="9">
    <w:abstractNumId w:val="1"/>
  </w:num>
  <w:num w:numId="10">
    <w:abstractNumId w:val="12"/>
  </w:num>
  <w:num w:numId="11">
    <w:abstractNumId w:val="4"/>
  </w:num>
  <w:num w:numId="12">
    <w:abstractNumId w:val="0"/>
  </w:num>
  <w:num w:numId="13">
    <w:abstractNumId w:val="5"/>
  </w:num>
  <w:num w:numId="14">
    <w:abstractNumId w:val="14"/>
  </w:num>
  <w:num w:numId="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0B"/>
    <w:rsid w:val="00001FD8"/>
    <w:rsid w:val="000040F6"/>
    <w:rsid w:val="00006B46"/>
    <w:rsid w:val="00017602"/>
    <w:rsid w:val="0002509A"/>
    <w:rsid w:val="00045AD0"/>
    <w:rsid w:val="00054291"/>
    <w:rsid w:val="000546E1"/>
    <w:rsid w:val="00054951"/>
    <w:rsid w:val="000617EA"/>
    <w:rsid w:val="00062523"/>
    <w:rsid w:val="00071CBB"/>
    <w:rsid w:val="00072960"/>
    <w:rsid w:val="00073491"/>
    <w:rsid w:val="0008418A"/>
    <w:rsid w:val="000869B8"/>
    <w:rsid w:val="000870D8"/>
    <w:rsid w:val="0009698E"/>
    <w:rsid w:val="0009772A"/>
    <w:rsid w:val="000A2EA1"/>
    <w:rsid w:val="000B1182"/>
    <w:rsid w:val="000B23E1"/>
    <w:rsid w:val="000C0646"/>
    <w:rsid w:val="000C63DF"/>
    <w:rsid w:val="000D18F8"/>
    <w:rsid w:val="000D24D8"/>
    <w:rsid w:val="000D78A2"/>
    <w:rsid w:val="000F0B5D"/>
    <w:rsid w:val="00103C0A"/>
    <w:rsid w:val="00103D28"/>
    <w:rsid w:val="001116F4"/>
    <w:rsid w:val="0012540D"/>
    <w:rsid w:val="001312CE"/>
    <w:rsid w:val="0013648B"/>
    <w:rsid w:val="00140B33"/>
    <w:rsid w:val="00141ECE"/>
    <w:rsid w:val="00147173"/>
    <w:rsid w:val="0016296D"/>
    <w:rsid w:val="00170AD8"/>
    <w:rsid w:val="001711D8"/>
    <w:rsid w:val="00181655"/>
    <w:rsid w:val="001903C4"/>
    <w:rsid w:val="001960F8"/>
    <w:rsid w:val="001A4BD3"/>
    <w:rsid w:val="001A59A8"/>
    <w:rsid w:val="001E0909"/>
    <w:rsid w:val="001E484C"/>
    <w:rsid w:val="001E4A75"/>
    <w:rsid w:val="001F0E91"/>
    <w:rsid w:val="001F216D"/>
    <w:rsid w:val="001F2950"/>
    <w:rsid w:val="001F5969"/>
    <w:rsid w:val="002010D0"/>
    <w:rsid w:val="002132DF"/>
    <w:rsid w:val="00214E5E"/>
    <w:rsid w:val="00217B95"/>
    <w:rsid w:val="00221DAE"/>
    <w:rsid w:val="0023781F"/>
    <w:rsid w:val="00251F5A"/>
    <w:rsid w:val="002676F2"/>
    <w:rsid w:val="00277F70"/>
    <w:rsid w:val="00280111"/>
    <w:rsid w:val="00280E70"/>
    <w:rsid w:val="00285112"/>
    <w:rsid w:val="002943D4"/>
    <w:rsid w:val="002971D0"/>
    <w:rsid w:val="002A20D6"/>
    <w:rsid w:val="002B01FB"/>
    <w:rsid w:val="002B13D8"/>
    <w:rsid w:val="002B78A0"/>
    <w:rsid w:val="002C036F"/>
    <w:rsid w:val="002C4B56"/>
    <w:rsid w:val="002C5F30"/>
    <w:rsid w:val="002D36D1"/>
    <w:rsid w:val="002D3B77"/>
    <w:rsid w:val="002E38E1"/>
    <w:rsid w:val="002F41DA"/>
    <w:rsid w:val="00305006"/>
    <w:rsid w:val="00313337"/>
    <w:rsid w:val="00320AD2"/>
    <w:rsid w:val="00324148"/>
    <w:rsid w:val="003253AF"/>
    <w:rsid w:val="00330446"/>
    <w:rsid w:val="00330FD7"/>
    <w:rsid w:val="003320C1"/>
    <w:rsid w:val="00336D4B"/>
    <w:rsid w:val="00342B16"/>
    <w:rsid w:val="00342CDD"/>
    <w:rsid w:val="00347F91"/>
    <w:rsid w:val="00355FA8"/>
    <w:rsid w:val="00357080"/>
    <w:rsid w:val="00360715"/>
    <w:rsid w:val="00364ABA"/>
    <w:rsid w:val="0037372F"/>
    <w:rsid w:val="00374C81"/>
    <w:rsid w:val="00380311"/>
    <w:rsid w:val="00382087"/>
    <w:rsid w:val="003833C4"/>
    <w:rsid w:val="003834AB"/>
    <w:rsid w:val="003919DC"/>
    <w:rsid w:val="00393F51"/>
    <w:rsid w:val="00397092"/>
    <w:rsid w:val="003A339A"/>
    <w:rsid w:val="003A5E51"/>
    <w:rsid w:val="003A6C2F"/>
    <w:rsid w:val="003B0810"/>
    <w:rsid w:val="003B5FDF"/>
    <w:rsid w:val="003D21D4"/>
    <w:rsid w:val="003D2DAE"/>
    <w:rsid w:val="003E144B"/>
    <w:rsid w:val="003E5F10"/>
    <w:rsid w:val="00411D18"/>
    <w:rsid w:val="00412A44"/>
    <w:rsid w:val="004137B1"/>
    <w:rsid w:val="00416EF1"/>
    <w:rsid w:val="00441E7D"/>
    <w:rsid w:val="0044507F"/>
    <w:rsid w:val="00446268"/>
    <w:rsid w:val="0046468B"/>
    <w:rsid w:val="0046725D"/>
    <w:rsid w:val="00471838"/>
    <w:rsid w:val="00475747"/>
    <w:rsid w:val="004816DB"/>
    <w:rsid w:val="00481EBF"/>
    <w:rsid w:val="00484ECA"/>
    <w:rsid w:val="00494AAC"/>
    <w:rsid w:val="004951A8"/>
    <w:rsid w:val="0049609B"/>
    <w:rsid w:val="004C1688"/>
    <w:rsid w:val="004D0C4E"/>
    <w:rsid w:val="004D3E1F"/>
    <w:rsid w:val="004E269D"/>
    <w:rsid w:val="004E6B0F"/>
    <w:rsid w:val="004F4DF4"/>
    <w:rsid w:val="00500B72"/>
    <w:rsid w:val="005039DB"/>
    <w:rsid w:val="00506E6B"/>
    <w:rsid w:val="00512B67"/>
    <w:rsid w:val="00513FD0"/>
    <w:rsid w:val="0051508C"/>
    <w:rsid w:val="00516721"/>
    <w:rsid w:val="00523A43"/>
    <w:rsid w:val="00532A6B"/>
    <w:rsid w:val="0053438A"/>
    <w:rsid w:val="005347B8"/>
    <w:rsid w:val="00535DC9"/>
    <w:rsid w:val="00546D09"/>
    <w:rsid w:val="0055510F"/>
    <w:rsid w:val="005575B3"/>
    <w:rsid w:val="005638DF"/>
    <w:rsid w:val="00570683"/>
    <w:rsid w:val="00573CFA"/>
    <w:rsid w:val="0058321D"/>
    <w:rsid w:val="0059543F"/>
    <w:rsid w:val="00596074"/>
    <w:rsid w:val="005971E3"/>
    <w:rsid w:val="005A150F"/>
    <w:rsid w:val="005A19CD"/>
    <w:rsid w:val="005A654D"/>
    <w:rsid w:val="005B0DAF"/>
    <w:rsid w:val="005B0F93"/>
    <w:rsid w:val="005B70DE"/>
    <w:rsid w:val="005D2A45"/>
    <w:rsid w:val="005D2D0B"/>
    <w:rsid w:val="005D6667"/>
    <w:rsid w:val="005E22C0"/>
    <w:rsid w:val="005E22F9"/>
    <w:rsid w:val="005E32A5"/>
    <w:rsid w:val="005E79FC"/>
    <w:rsid w:val="005F0B02"/>
    <w:rsid w:val="005F24DC"/>
    <w:rsid w:val="005F2C31"/>
    <w:rsid w:val="00602A28"/>
    <w:rsid w:val="006204A4"/>
    <w:rsid w:val="00621ED7"/>
    <w:rsid w:val="006230A5"/>
    <w:rsid w:val="00631C2B"/>
    <w:rsid w:val="00641353"/>
    <w:rsid w:val="00663F5F"/>
    <w:rsid w:val="00664E9C"/>
    <w:rsid w:val="00677F2C"/>
    <w:rsid w:val="00693F58"/>
    <w:rsid w:val="00696CE0"/>
    <w:rsid w:val="006B0945"/>
    <w:rsid w:val="006B22EA"/>
    <w:rsid w:val="006B64B0"/>
    <w:rsid w:val="006C04E1"/>
    <w:rsid w:val="006C106D"/>
    <w:rsid w:val="006C3D43"/>
    <w:rsid w:val="006D03FC"/>
    <w:rsid w:val="006D503C"/>
    <w:rsid w:val="006D7AB9"/>
    <w:rsid w:val="006E1D62"/>
    <w:rsid w:val="006F33F3"/>
    <w:rsid w:val="006F4904"/>
    <w:rsid w:val="006F577F"/>
    <w:rsid w:val="007004E7"/>
    <w:rsid w:val="007009E2"/>
    <w:rsid w:val="007120F7"/>
    <w:rsid w:val="00725B53"/>
    <w:rsid w:val="007327B4"/>
    <w:rsid w:val="00735998"/>
    <w:rsid w:val="00741081"/>
    <w:rsid w:val="00751EE3"/>
    <w:rsid w:val="00756079"/>
    <w:rsid w:val="00761E71"/>
    <w:rsid w:val="007708D6"/>
    <w:rsid w:val="0077725A"/>
    <w:rsid w:val="00785489"/>
    <w:rsid w:val="007937E2"/>
    <w:rsid w:val="00794128"/>
    <w:rsid w:val="007961A3"/>
    <w:rsid w:val="00797037"/>
    <w:rsid w:val="007B67BC"/>
    <w:rsid w:val="007C1F60"/>
    <w:rsid w:val="007D4203"/>
    <w:rsid w:val="007E2528"/>
    <w:rsid w:val="007F625C"/>
    <w:rsid w:val="007F7C8B"/>
    <w:rsid w:val="0080086A"/>
    <w:rsid w:val="0080748F"/>
    <w:rsid w:val="00820FBA"/>
    <w:rsid w:val="00825E94"/>
    <w:rsid w:val="008273EC"/>
    <w:rsid w:val="008357F1"/>
    <w:rsid w:val="00844313"/>
    <w:rsid w:val="00845FFA"/>
    <w:rsid w:val="00851149"/>
    <w:rsid w:val="008539D8"/>
    <w:rsid w:val="00854E19"/>
    <w:rsid w:val="0085543F"/>
    <w:rsid w:val="008604E9"/>
    <w:rsid w:val="00863486"/>
    <w:rsid w:val="00870543"/>
    <w:rsid w:val="008859BD"/>
    <w:rsid w:val="00890137"/>
    <w:rsid w:val="00890A51"/>
    <w:rsid w:val="00896B3A"/>
    <w:rsid w:val="008A0A70"/>
    <w:rsid w:val="008A4113"/>
    <w:rsid w:val="008A7063"/>
    <w:rsid w:val="008A7265"/>
    <w:rsid w:val="008B2535"/>
    <w:rsid w:val="008B5A94"/>
    <w:rsid w:val="008C657C"/>
    <w:rsid w:val="008C7D30"/>
    <w:rsid w:val="008E5B1F"/>
    <w:rsid w:val="008E7319"/>
    <w:rsid w:val="008F14AD"/>
    <w:rsid w:val="008F1FE7"/>
    <w:rsid w:val="009006E4"/>
    <w:rsid w:val="00902A8C"/>
    <w:rsid w:val="009066DD"/>
    <w:rsid w:val="009215F3"/>
    <w:rsid w:val="00924445"/>
    <w:rsid w:val="00926CFD"/>
    <w:rsid w:val="009323DC"/>
    <w:rsid w:val="009355DA"/>
    <w:rsid w:val="0093674F"/>
    <w:rsid w:val="009400E5"/>
    <w:rsid w:val="009461BA"/>
    <w:rsid w:val="00946DFF"/>
    <w:rsid w:val="00951D02"/>
    <w:rsid w:val="00952C45"/>
    <w:rsid w:val="00957E62"/>
    <w:rsid w:val="009674C3"/>
    <w:rsid w:val="00983159"/>
    <w:rsid w:val="009B07E6"/>
    <w:rsid w:val="009B0E37"/>
    <w:rsid w:val="009B5061"/>
    <w:rsid w:val="009B50BD"/>
    <w:rsid w:val="009C43FB"/>
    <w:rsid w:val="009C7694"/>
    <w:rsid w:val="009D0D04"/>
    <w:rsid w:val="009D23BE"/>
    <w:rsid w:val="009D397F"/>
    <w:rsid w:val="009E125F"/>
    <w:rsid w:val="009F5941"/>
    <w:rsid w:val="00A02B16"/>
    <w:rsid w:val="00A10624"/>
    <w:rsid w:val="00A13CA6"/>
    <w:rsid w:val="00A14FF8"/>
    <w:rsid w:val="00A225C7"/>
    <w:rsid w:val="00A30A09"/>
    <w:rsid w:val="00A363D3"/>
    <w:rsid w:val="00A37CD6"/>
    <w:rsid w:val="00A415E3"/>
    <w:rsid w:val="00A42CD0"/>
    <w:rsid w:val="00A44436"/>
    <w:rsid w:val="00A470D8"/>
    <w:rsid w:val="00A55B3A"/>
    <w:rsid w:val="00A63F3C"/>
    <w:rsid w:val="00A73BC7"/>
    <w:rsid w:val="00A7551F"/>
    <w:rsid w:val="00A772FB"/>
    <w:rsid w:val="00A82A49"/>
    <w:rsid w:val="00A95397"/>
    <w:rsid w:val="00AA26CD"/>
    <w:rsid w:val="00AA664A"/>
    <w:rsid w:val="00AA6A30"/>
    <w:rsid w:val="00AB0A81"/>
    <w:rsid w:val="00AB4035"/>
    <w:rsid w:val="00AB7ECA"/>
    <w:rsid w:val="00AC2E28"/>
    <w:rsid w:val="00AC3D0B"/>
    <w:rsid w:val="00AC63F4"/>
    <w:rsid w:val="00AD3033"/>
    <w:rsid w:val="00AE203D"/>
    <w:rsid w:val="00AE4C1C"/>
    <w:rsid w:val="00AF66D1"/>
    <w:rsid w:val="00AF7529"/>
    <w:rsid w:val="00AF7EC5"/>
    <w:rsid w:val="00B01F46"/>
    <w:rsid w:val="00B12646"/>
    <w:rsid w:val="00B150E4"/>
    <w:rsid w:val="00B16866"/>
    <w:rsid w:val="00B21F2C"/>
    <w:rsid w:val="00B31D8C"/>
    <w:rsid w:val="00B4008E"/>
    <w:rsid w:val="00B454D9"/>
    <w:rsid w:val="00B54A2F"/>
    <w:rsid w:val="00B54FCC"/>
    <w:rsid w:val="00B564E6"/>
    <w:rsid w:val="00B63970"/>
    <w:rsid w:val="00B67BA8"/>
    <w:rsid w:val="00B70E46"/>
    <w:rsid w:val="00B76E3E"/>
    <w:rsid w:val="00B77239"/>
    <w:rsid w:val="00B92EC2"/>
    <w:rsid w:val="00B950C4"/>
    <w:rsid w:val="00BA0586"/>
    <w:rsid w:val="00BA729C"/>
    <w:rsid w:val="00BB2499"/>
    <w:rsid w:val="00BC3603"/>
    <w:rsid w:val="00BC3D4A"/>
    <w:rsid w:val="00BD1B17"/>
    <w:rsid w:val="00BE74A1"/>
    <w:rsid w:val="00BF24AE"/>
    <w:rsid w:val="00BF75BF"/>
    <w:rsid w:val="00C128E6"/>
    <w:rsid w:val="00C2147C"/>
    <w:rsid w:val="00C220E5"/>
    <w:rsid w:val="00C31FF1"/>
    <w:rsid w:val="00C35503"/>
    <w:rsid w:val="00C55430"/>
    <w:rsid w:val="00C55C8F"/>
    <w:rsid w:val="00C57BD8"/>
    <w:rsid w:val="00C7120C"/>
    <w:rsid w:val="00C80789"/>
    <w:rsid w:val="00C80FCC"/>
    <w:rsid w:val="00C8247C"/>
    <w:rsid w:val="00C87E72"/>
    <w:rsid w:val="00C920A7"/>
    <w:rsid w:val="00C92169"/>
    <w:rsid w:val="00C94245"/>
    <w:rsid w:val="00CB11A1"/>
    <w:rsid w:val="00CB207C"/>
    <w:rsid w:val="00CC279B"/>
    <w:rsid w:val="00CC4F0F"/>
    <w:rsid w:val="00CE23DC"/>
    <w:rsid w:val="00CF3706"/>
    <w:rsid w:val="00D038FF"/>
    <w:rsid w:val="00D132A6"/>
    <w:rsid w:val="00D143E9"/>
    <w:rsid w:val="00D24178"/>
    <w:rsid w:val="00D26623"/>
    <w:rsid w:val="00D349F7"/>
    <w:rsid w:val="00D70407"/>
    <w:rsid w:val="00D707E5"/>
    <w:rsid w:val="00D84A27"/>
    <w:rsid w:val="00D86F41"/>
    <w:rsid w:val="00D93C9D"/>
    <w:rsid w:val="00DA08A1"/>
    <w:rsid w:val="00DA3515"/>
    <w:rsid w:val="00DB7451"/>
    <w:rsid w:val="00DC169D"/>
    <w:rsid w:val="00DC6BF8"/>
    <w:rsid w:val="00DD012F"/>
    <w:rsid w:val="00DE1115"/>
    <w:rsid w:val="00DF509E"/>
    <w:rsid w:val="00E00841"/>
    <w:rsid w:val="00E109AA"/>
    <w:rsid w:val="00E121F0"/>
    <w:rsid w:val="00E305F7"/>
    <w:rsid w:val="00E44F49"/>
    <w:rsid w:val="00E55970"/>
    <w:rsid w:val="00E63831"/>
    <w:rsid w:val="00E66CC4"/>
    <w:rsid w:val="00E85F47"/>
    <w:rsid w:val="00E877AF"/>
    <w:rsid w:val="00EA4498"/>
    <w:rsid w:val="00EA488D"/>
    <w:rsid w:val="00EA6AD0"/>
    <w:rsid w:val="00EB593D"/>
    <w:rsid w:val="00EB6080"/>
    <w:rsid w:val="00EC1281"/>
    <w:rsid w:val="00EC5069"/>
    <w:rsid w:val="00EC64A3"/>
    <w:rsid w:val="00ED1B7E"/>
    <w:rsid w:val="00ED6526"/>
    <w:rsid w:val="00ED65E4"/>
    <w:rsid w:val="00ED7857"/>
    <w:rsid w:val="00EE1B07"/>
    <w:rsid w:val="00EE65BE"/>
    <w:rsid w:val="00EF505B"/>
    <w:rsid w:val="00EF5152"/>
    <w:rsid w:val="00EF70D8"/>
    <w:rsid w:val="00EF7438"/>
    <w:rsid w:val="00F00401"/>
    <w:rsid w:val="00F11DFE"/>
    <w:rsid w:val="00F130BE"/>
    <w:rsid w:val="00F1347F"/>
    <w:rsid w:val="00F15B15"/>
    <w:rsid w:val="00F16EFF"/>
    <w:rsid w:val="00F2694B"/>
    <w:rsid w:val="00F30C4E"/>
    <w:rsid w:val="00F41E97"/>
    <w:rsid w:val="00F42CD5"/>
    <w:rsid w:val="00F57567"/>
    <w:rsid w:val="00F62C1B"/>
    <w:rsid w:val="00F6778B"/>
    <w:rsid w:val="00F811F3"/>
    <w:rsid w:val="00F91743"/>
    <w:rsid w:val="00FA1F74"/>
    <w:rsid w:val="00FB3D0E"/>
    <w:rsid w:val="00FB4749"/>
    <w:rsid w:val="00FC5979"/>
    <w:rsid w:val="00FF56E0"/>
    <w:rsid w:val="00FF73CB"/>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874E11"/>
  <w15:docId w15:val="{39ABCEDF-231D-4961-9D0D-F0EAD787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A49"/>
    <w:rPr>
      <w:sz w:val="24"/>
      <w:szCs w:val="24"/>
    </w:rPr>
  </w:style>
  <w:style w:type="paragraph" w:styleId="Heading1">
    <w:name w:val="heading 1"/>
    <w:basedOn w:val="Normal"/>
    <w:next w:val="Normal"/>
    <w:link w:val="Heading1Char"/>
    <w:uiPriority w:val="9"/>
    <w:qFormat/>
    <w:rsid w:val="00AA6A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A6A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E23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7E2"/>
    <w:pPr>
      <w:ind w:left="720"/>
      <w:contextualSpacing/>
    </w:pPr>
  </w:style>
  <w:style w:type="character" w:customStyle="1" w:styleId="Heading3Char">
    <w:name w:val="Heading 3 Char"/>
    <w:basedOn w:val="DefaultParagraphFont"/>
    <w:link w:val="Heading3"/>
    <w:uiPriority w:val="9"/>
    <w:rsid w:val="00CE23DC"/>
    <w:rPr>
      <w:b/>
      <w:bCs/>
      <w:sz w:val="27"/>
      <w:szCs w:val="27"/>
    </w:rPr>
  </w:style>
  <w:style w:type="paragraph" w:styleId="NormalWeb">
    <w:name w:val="Normal (Web)"/>
    <w:basedOn w:val="Normal"/>
    <w:uiPriority w:val="99"/>
    <w:semiHidden/>
    <w:unhideWhenUsed/>
    <w:rsid w:val="00CE23DC"/>
    <w:pPr>
      <w:spacing w:before="100" w:beforeAutospacing="1" w:after="100" w:afterAutospacing="1"/>
    </w:pPr>
  </w:style>
  <w:style w:type="character" w:styleId="Strong">
    <w:name w:val="Strong"/>
    <w:basedOn w:val="DefaultParagraphFont"/>
    <w:uiPriority w:val="22"/>
    <w:qFormat/>
    <w:rsid w:val="00CE23DC"/>
    <w:rPr>
      <w:b/>
      <w:bCs/>
    </w:rPr>
  </w:style>
  <w:style w:type="character" w:customStyle="1" w:styleId="apple-converted-space">
    <w:name w:val="apple-converted-space"/>
    <w:basedOn w:val="DefaultParagraphFont"/>
    <w:rsid w:val="00CE23DC"/>
  </w:style>
  <w:style w:type="paragraph" w:styleId="BalloonText">
    <w:name w:val="Balloon Text"/>
    <w:basedOn w:val="Normal"/>
    <w:link w:val="BalloonTextChar"/>
    <w:uiPriority w:val="99"/>
    <w:semiHidden/>
    <w:unhideWhenUsed/>
    <w:rsid w:val="00CE23DC"/>
    <w:rPr>
      <w:rFonts w:ascii="Tahoma" w:hAnsi="Tahoma" w:cs="Tahoma"/>
      <w:sz w:val="16"/>
      <w:szCs w:val="16"/>
    </w:rPr>
  </w:style>
  <w:style w:type="character" w:customStyle="1" w:styleId="BalloonTextChar">
    <w:name w:val="Balloon Text Char"/>
    <w:basedOn w:val="DefaultParagraphFont"/>
    <w:link w:val="BalloonText"/>
    <w:uiPriority w:val="99"/>
    <w:semiHidden/>
    <w:rsid w:val="00CE23DC"/>
    <w:rPr>
      <w:rFonts w:ascii="Tahoma" w:hAnsi="Tahoma" w:cs="Tahoma"/>
      <w:sz w:val="16"/>
      <w:szCs w:val="16"/>
    </w:rPr>
  </w:style>
  <w:style w:type="character" w:customStyle="1" w:styleId="Heading1Char">
    <w:name w:val="Heading 1 Char"/>
    <w:basedOn w:val="DefaultParagraphFont"/>
    <w:link w:val="Heading1"/>
    <w:uiPriority w:val="9"/>
    <w:rsid w:val="00AA6A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A6A30"/>
    <w:rPr>
      <w:rFonts w:asciiTheme="majorHAnsi" w:eastAsiaTheme="majorEastAsia" w:hAnsiTheme="majorHAnsi" w:cstheme="majorBidi"/>
      <w:color w:val="365F91" w:themeColor="accent1" w:themeShade="BF"/>
      <w:sz w:val="26"/>
      <w:szCs w:val="26"/>
    </w:rPr>
  </w:style>
  <w:style w:type="paragraph" w:customStyle="1" w:styleId="vd">
    <w:name w:val="vd"/>
    <w:basedOn w:val="Normal"/>
    <w:rsid w:val="00342CDD"/>
    <w:pPr>
      <w:spacing w:before="100" w:beforeAutospacing="1" w:after="100" w:afterAutospacing="1"/>
    </w:pPr>
  </w:style>
  <w:style w:type="character" w:styleId="Hyperlink">
    <w:name w:val="Hyperlink"/>
    <w:basedOn w:val="DefaultParagraphFont"/>
    <w:uiPriority w:val="99"/>
    <w:semiHidden/>
    <w:unhideWhenUsed/>
    <w:rsid w:val="00342CDD"/>
    <w:rPr>
      <w:color w:val="0000FF"/>
      <w:u w:val="single"/>
    </w:rPr>
  </w:style>
  <w:style w:type="character" w:customStyle="1" w:styleId="dttext">
    <w:name w:val="dttext"/>
    <w:basedOn w:val="DefaultParagraphFont"/>
    <w:rsid w:val="00342CDD"/>
  </w:style>
  <w:style w:type="character" w:customStyle="1" w:styleId="num">
    <w:name w:val="num"/>
    <w:basedOn w:val="DefaultParagraphFont"/>
    <w:rsid w:val="00342CDD"/>
  </w:style>
  <w:style w:type="character" w:customStyle="1" w:styleId="text-uppercase">
    <w:name w:val="text-uppercase"/>
    <w:basedOn w:val="DefaultParagraphFont"/>
    <w:rsid w:val="0034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76796">
      <w:bodyDiv w:val="1"/>
      <w:marLeft w:val="0"/>
      <w:marRight w:val="0"/>
      <w:marTop w:val="0"/>
      <w:marBottom w:val="0"/>
      <w:divBdr>
        <w:top w:val="none" w:sz="0" w:space="0" w:color="auto"/>
        <w:left w:val="none" w:sz="0" w:space="0" w:color="auto"/>
        <w:bottom w:val="none" w:sz="0" w:space="0" w:color="auto"/>
        <w:right w:val="none" w:sz="0" w:space="0" w:color="auto"/>
      </w:divBdr>
    </w:div>
    <w:div w:id="601691612">
      <w:bodyDiv w:val="1"/>
      <w:marLeft w:val="0"/>
      <w:marRight w:val="0"/>
      <w:marTop w:val="0"/>
      <w:marBottom w:val="0"/>
      <w:divBdr>
        <w:top w:val="none" w:sz="0" w:space="0" w:color="auto"/>
        <w:left w:val="none" w:sz="0" w:space="0" w:color="auto"/>
        <w:bottom w:val="none" w:sz="0" w:space="0" w:color="auto"/>
        <w:right w:val="none" w:sz="0" w:space="0" w:color="auto"/>
      </w:divBdr>
    </w:div>
    <w:div w:id="745684221">
      <w:bodyDiv w:val="1"/>
      <w:marLeft w:val="0"/>
      <w:marRight w:val="0"/>
      <w:marTop w:val="0"/>
      <w:marBottom w:val="0"/>
      <w:divBdr>
        <w:top w:val="none" w:sz="0" w:space="0" w:color="auto"/>
        <w:left w:val="none" w:sz="0" w:space="0" w:color="auto"/>
        <w:bottom w:val="none" w:sz="0" w:space="0" w:color="auto"/>
        <w:right w:val="none" w:sz="0" w:space="0" w:color="auto"/>
      </w:divBdr>
      <w:divsChild>
        <w:div w:id="2006782015">
          <w:marLeft w:val="0"/>
          <w:marRight w:val="0"/>
          <w:marTop w:val="0"/>
          <w:marBottom w:val="0"/>
          <w:divBdr>
            <w:top w:val="none" w:sz="0" w:space="0" w:color="auto"/>
            <w:left w:val="none" w:sz="0" w:space="0" w:color="auto"/>
            <w:bottom w:val="none" w:sz="0" w:space="0" w:color="auto"/>
            <w:right w:val="none" w:sz="0" w:space="0" w:color="auto"/>
          </w:divBdr>
        </w:div>
        <w:div w:id="1178042315">
          <w:marLeft w:val="0"/>
          <w:marRight w:val="0"/>
          <w:marTop w:val="0"/>
          <w:marBottom w:val="0"/>
          <w:divBdr>
            <w:top w:val="none" w:sz="0" w:space="0" w:color="auto"/>
            <w:left w:val="none" w:sz="0" w:space="0" w:color="auto"/>
            <w:bottom w:val="none" w:sz="0" w:space="0" w:color="auto"/>
            <w:right w:val="none" w:sz="0" w:space="0" w:color="auto"/>
          </w:divBdr>
        </w:div>
      </w:divsChild>
    </w:div>
    <w:div w:id="755442165">
      <w:bodyDiv w:val="1"/>
      <w:marLeft w:val="0"/>
      <w:marRight w:val="0"/>
      <w:marTop w:val="0"/>
      <w:marBottom w:val="0"/>
      <w:divBdr>
        <w:top w:val="none" w:sz="0" w:space="0" w:color="auto"/>
        <w:left w:val="none" w:sz="0" w:space="0" w:color="auto"/>
        <w:bottom w:val="none" w:sz="0" w:space="0" w:color="auto"/>
        <w:right w:val="none" w:sz="0" w:space="0" w:color="auto"/>
      </w:divBdr>
      <w:divsChild>
        <w:div w:id="1864174500">
          <w:marLeft w:val="0"/>
          <w:marRight w:val="0"/>
          <w:marTop w:val="0"/>
          <w:marBottom w:val="300"/>
          <w:divBdr>
            <w:top w:val="none" w:sz="0" w:space="0" w:color="auto"/>
            <w:left w:val="none" w:sz="0" w:space="0" w:color="auto"/>
            <w:bottom w:val="none" w:sz="0" w:space="0" w:color="auto"/>
            <w:right w:val="none" w:sz="0" w:space="0" w:color="auto"/>
          </w:divBdr>
          <w:divsChild>
            <w:div w:id="7992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218">
      <w:bodyDiv w:val="1"/>
      <w:marLeft w:val="0"/>
      <w:marRight w:val="0"/>
      <w:marTop w:val="0"/>
      <w:marBottom w:val="0"/>
      <w:divBdr>
        <w:top w:val="none" w:sz="0" w:space="0" w:color="auto"/>
        <w:left w:val="none" w:sz="0" w:space="0" w:color="auto"/>
        <w:bottom w:val="none" w:sz="0" w:space="0" w:color="auto"/>
        <w:right w:val="none" w:sz="0" w:space="0" w:color="auto"/>
      </w:divBdr>
    </w:div>
    <w:div w:id="1202479694">
      <w:bodyDiv w:val="1"/>
      <w:marLeft w:val="0"/>
      <w:marRight w:val="0"/>
      <w:marTop w:val="0"/>
      <w:marBottom w:val="0"/>
      <w:divBdr>
        <w:top w:val="none" w:sz="0" w:space="0" w:color="auto"/>
        <w:left w:val="none" w:sz="0" w:space="0" w:color="auto"/>
        <w:bottom w:val="none" w:sz="0" w:space="0" w:color="auto"/>
        <w:right w:val="none" w:sz="0" w:space="0" w:color="auto"/>
      </w:divBdr>
      <w:divsChild>
        <w:div w:id="2134399501">
          <w:marLeft w:val="0"/>
          <w:marRight w:val="0"/>
          <w:marTop w:val="0"/>
          <w:marBottom w:val="0"/>
          <w:divBdr>
            <w:top w:val="none" w:sz="0" w:space="0" w:color="auto"/>
            <w:left w:val="none" w:sz="0" w:space="0" w:color="auto"/>
            <w:bottom w:val="none" w:sz="0" w:space="0" w:color="auto"/>
            <w:right w:val="none" w:sz="0" w:space="0" w:color="auto"/>
          </w:divBdr>
          <w:divsChild>
            <w:div w:id="4290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8938">
      <w:bodyDiv w:val="1"/>
      <w:marLeft w:val="0"/>
      <w:marRight w:val="0"/>
      <w:marTop w:val="0"/>
      <w:marBottom w:val="0"/>
      <w:divBdr>
        <w:top w:val="none" w:sz="0" w:space="0" w:color="auto"/>
        <w:left w:val="none" w:sz="0" w:space="0" w:color="auto"/>
        <w:bottom w:val="none" w:sz="0" w:space="0" w:color="auto"/>
        <w:right w:val="none" w:sz="0" w:space="0" w:color="auto"/>
      </w:divBdr>
    </w:div>
    <w:div w:id="1567839557">
      <w:bodyDiv w:val="1"/>
      <w:marLeft w:val="0"/>
      <w:marRight w:val="0"/>
      <w:marTop w:val="0"/>
      <w:marBottom w:val="0"/>
      <w:divBdr>
        <w:top w:val="none" w:sz="0" w:space="0" w:color="auto"/>
        <w:left w:val="none" w:sz="0" w:space="0" w:color="auto"/>
        <w:bottom w:val="none" w:sz="0" w:space="0" w:color="auto"/>
        <w:right w:val="none" w:sz="0" w:space="0" w:color="auto"/>
      </w:divBdr>
      <w:divsChild>
        <w:div w:id="903180602">
          <w:marLeft w:val="0"/>
          <w:marRight w:val="0"/>
          <w:marTop w:val="0"/>
          <w:marBottom w:val="300"/>
          <w:divBdr>
            <w:top w:val="none" w:sz="0" w:space="0" w:color="auto"/>
            <w:left w:val="none" w:sz="0" w:space="0" w:color="auto"/>
            <w:bottom w:val="none" w:sz="0" w:space="0" w:color="auto"/>
            <w:right w:val="none" w:sz="0" w:space="0" w:color="auto"/>
          </w:divBdr>
          <w:divsChild>
            <w:div w:id="2943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61">
      <w:bodyDiv w:val="1"/>
      <w:marLeft w:val="0"/>
      <w:marRight w:val="0"/>
      <w:marTop w:val="0"/>
      <w:marBottom w:val="0"/>
      <w:divBdr>
        <w:top w:val="none" w:sz="0" w:space="0" w:color="auto"/>
        <w:left w:val="none" w:sz="0" w:space="0" w:color="auto"/>
        <w:bottom w:val="none" w:sz="0" w:space="0" w:color="auto"/>
        <w:right w:val="none" w:sz="0" w:space="0" w:color="auto"/>
      </w:divBdr>
      <w:divsChild>
        <w:div w:id="1573199403">
          <w:marLeft w:val="0"/>
          <w:marRight w:val="0"/>
          <w:marTop w:val="0"/>
          <w:marBottom w:val="375"/>
          <w:divBdr>
            <w:top w:val="none" w:sz="0" w:space="0" w:color="auto"/>
            <w:left w:val="none" w:sz="0" w:space="0" w:color="auto"/>
            <w:bottom w:val="none" w:sz="0" w:space="0" w:color="auto"/>
            <w:right w:val="none" w:sz="0" w:space="0" w:color="auto"/>
          </w:divBdr>
          <w:divsChild>
            <w:div w:id="119376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7188">
      <w:bodyDiv w:val="1"/>
      <w:marLeft w:val="0"/>
      <w:marRight w:val="0"/>
      <w:marTop w:val="0"/>
      <w:marBottom w:val="0"/>
      <w:divBdr>
        <w:top w:val="none" w:sz="0" w:space="0" w:color="auto"/>
        <w:left w:val="none" w:sz="0" w:space="0" w:color="auto"/>
        <w:bottom w:val="none" w:sz="0" w:space="0" w:color="auto"/>
        <w:right w:val="none" w:sz="0" w:space="0" w:color="auto"/>
      </w:divBdr>
    </w:div>
    <w:div w:id="182500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A7646-2665-421F-82E0-33D729B4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5</cp:revision>
  <cp:lastPrinted>2019-10-08T19:35:00Z</cp:lastPrinted>
  <dcterms:created xsi:type="dcterms:W3CDTF">2020-04-08T14:52:00Z</dcterms:created>
  <dcterms:modified xsi:type="dcterms:W3CDTF">2020-04-08T18:10:00Z</dcterms:modified>
</cp:coreProperties>
</file>